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26" w:rsidRDefault="005634B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lang w:val="ru-RU"/>
        </w:rPr>
        <w:t>ИНФОРМАЦИОННОЕ ПИСЬМО</w:t>
      </w:r>
    </w:p>
    <w:p w:rsidR="000C5E26" w:rsidRDefault="000C5E26">
      <w:pPr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</w:p>
    <w:p w:rsidR="000C5E26" w:rsidRDefault="005634B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highlight w:val="white"/>
        </w:rPr>
        <w:t>I</w:t>
      </w:r>
      <w:r>
        <w:rPr>
          <w:rFonts w:ascii="Times New Roman" w:eastAsia="Times New Roman" w:hAnsi="Times New Roman"/>
          <w:b/>
          <w:color w:val="000000"/>
          <w:sz w:val="28"/>
          <w:highlight w:val="white"/>
          <w:lang w:val="ru-RU"/>
        </w:rPr>
        <w:t xml:space="preserve"> Российская зимняя Школа молодых ученых и врачей по фармакогенетике и персонализированной терапии </w:t>
      </w:r>
    </w:p>
    <w:p w:rsidR="000C5E26" w:rsidRDefault="005634B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highlight w:val="white"/>
          <w:lang w:val="ru-RU"/>
        </w:rPr>
        <w:t>13-16 февраля 2018</w:t>
      </w:r>
    </w:p>
    <w:p w:rsidR="000C5E26" w:rsidRDefault="005634B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</w:rPr>
        <w:t>г. Москва</w:t>
      </w:r>
    </w:p>
    <w:p w:rsidR="000C5E26" w:rsidRDefault="000C5E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</w:p>
    <w:p w:rsidR="000C5E26" w:rsidRDefault="005634B0">
      <w:pPr>
        <w:spacing w:after="0" w:line="36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Организаторы: </w:t>
      </w:r>
    </w:p>
    <w:p w:rsidR="000C5E26" w:rsidRDefault="005634B0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lang w:val="ru-RU"/>
        </w:rPr>
        <w:t>Общество фармакогенетики, фармакокинетики и песронализированной терапии (ОФФПТ)</w:t>
      </w:r>
    </w:p>
    <w:p w:rsidR="000C5E26" w:rsidRDefault="005634B0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lang w:val="ru-RU"/>
        </w:rPr>
        <w:t>Российская медицинская академия непрерывного профессионального образования</w:t>
      </w:r>
    </w:p>
    <w:p w:rsidR="000C5E26" w:rsidRDefault="005634B0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lang w:val="ru-RU"/>
        </w:rPr>
        <w:t>Биомедицинский холдинг «Атлас»</w:t>
      </w:r>
    </w:p>
    <w:p w:rsidR="000C5E26" w:rsidRDefault="000C5E26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trike/>
          <w:color w:val="000000"/>
          <w:sz w:val="28"/>
          <w:lang w:val="ru-RU"/>
        </w:rPr>
      </w:pPr>
    </w:p>
    <w:p w:rsidR="000C5E26" w:rsidRDefault="005634B0">
      <w:pPr>
        <w:shd w:val="clear" w:color="auto" w:fill="FFFFFF"/>
        <w:spacing w:after="0" w:line="36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Председатель организационного комитета:</w:t>
      </w:r>
    </w:p>
    <w:p w:rsidR="000C5E26" w:rsidRDefault="005634B0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Сычев Дмитрий Алексеевич - член-корреспондент РАН, д.м.н., профессор, зав. кафедрой клинической фармакологии и терапии ФГБОУ ДПО РМАНПО, председатель Общества фармакогенетики, фармакокинетики и персонализированной терапии</w:t>
      </w:r>
    </w:p>
    <w:p w:rsidR="000C5E26" w:rsidRDefault="000C5E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</w:p>
    <w:p w:rsidR="000C5E26" w:rsidRDefault="005634B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lang w:val="ru-RU"/>
        </w:rPr>
        <w:t xml:space="preserve">1-й день. </w:t>
      </w:r>
    </w:p>
    <w:p w:rsidR="000C5E26" w:rsidRDefault="005634B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lang w:val="ru-RU"/>
        </w:rPr>
        <w:t>Место проведения:  Ректорат ФГБОУ ДПО РМАНПО, ауд. №109 (ул. Баррикадная, 2/</w:t>
      </w:r>
      <w:r>
        <w:rPr>
          <w:rFonts w:ascii="Times New Roman" w:eastAsia="Times New Roman" w:hAnsi="Times New Roman"/>
          <w:b/>
          <w:sz w:val="28"/>
          <w:lang w:val="ru-RU"/>
        </w:rPr>
        <w:t>1 стр.1</w:t>
      </w:r>
      <w:r>
        <w:rPr>
          <w:rFonts w:ascii="Times New Roman" w:eastAsia="Times New Roman" w:hAnsi="Times New Roman"/>
          <w:b/>
          <w:color w:val="000000"/>
          <w:sz w:val="28"/>
          <w:lang w:val="ru-RU"/>
        </w:rPr>
        <w:t>)</w:t>
      </w:r>
    </w:p>
    <w:p w:rsidR="000C5E26" w:rsidRDefault="005634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lang w:val="ru-RU"/>
        </w:rPr>
        <w:t xml:space="preserve">- Лекции и мастер-классы известных российских и зарубежных ученых в области фармакогенетики и персонализированной медицины </w:t>
      </w:r>
    </w:p>
    <w:p w:rsidR="000C5E26" w:rsidRDefault="005634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lang w:val="ru-RU"/>
        </w:rPr>
        <w:t>- Сессия коротких сообщений молодых ученых по р</w:t>
      </w:r>
      <w:r>
        <w:rPr>
          <w:rFonts w:ascii="Times New Roman" w:eastAsia="Times New Roman" w:hAnsi="Times New Roman"/>
          <w:color w:val="000000"/>
          <w:sz w:val="28"/>
          <w:lang w:val="ru-RU"/>
        </w:rPr>
        <w:t xml:space="preserve">езультатам собственных клинических исследований в области фармакогенетики (на английском языке, модератор - </w:t>
      </w:r>
      <w:r>
        <w:rPr>
          <w:rFonts w:ascii="Times New Roman" w:eastAsia="Times New Roman" w:hAnsi="Times New Roman"/>
          <w:color w:val="000000"/>
          <w:sz w:val="28"/>
        </w:rPr>
        <w:t>Matthias</w:t>
      </w:r>
      <w:r>
        <w:rPr>
          <w:rFonts w:ascii="Times New Roman" w:eastAsia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Schwab</w:t>
      </w:r>
      <w:r>
        <w:rPr>
          <w:rFonts w:ascii="Times New Roman" w:eastAsia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</w:rPr>
        <w:t>PhD</w:t>
      </w:r>
      <w:r>
        <w:rPr>
          <w:rFonts w:ascii="Times New Roman" w:eastAsia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</w:rPr>
        <w:t>Germany</w:t>
      </w:r>
      <w:r>
        <w:rPr>
          <w:rFonts w:ascii="Times New Roman" w:eastAsia="Times New Roman" w:hAnsi="Times New Roman"/>
          <w:color w:val="000000"/>
          <w:sz w:val="28"/>
          <w:lang w:val="ru-RU"/>
        </w:rPr>
        <w:t>)</w:t>
      </w:r>
    </w:p>
    <w:p w:rsidR="000C5E26" w:rsidRDefault="000C5E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</w:p>
    <w:p w:rsidR="000C5E26" w:rsidRDefault="000C5E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0C5E26" w:rsidRDefault="000C5E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0C5E26" w:rsidRDefault="005634B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lang w:val="ru-RU"/>
        </w:rPr>
        <w:t xml:space="preserve">2-й день. </w:t>
      </w:r>
    </w:p>
    <w:p w:rsidR="000C5E26" w:rsidRDefault="005634B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lang w:val="ru-RU"/>
        </w:rPr>
        <w:t xml:space="preserve">Место: Кафедра клинической фармакологии и терапии ФГБОУ ДПО РМАНПО, голубой зал (ул. Поликарпова, </w:t>
      </w:r>
      <w:r>
        <w:rPr>
          <w:rFonts w:ascii="Times New Roman" w:eastAsia="Times New Roman" w:hAnsi="Times New Roman"/>
          <w:b/>
          <w:sz w:val="28"/>
          <w:lang w:val="ru-RU"/>
        </w:rPr>
        <w:t>12/</w:t>
      </w:r>
      <w:r>
        <w:rPr>
          <w:rFonts w:ascii="Times New Roman" w:eastAsia="Times New Roman" w:hAnsi="Times New Roman"/>
          <w:b/>
          <w:color w:val="000000"/>
          <w:sz w:val="28"/>
          <w:lang w:val="ru-RU"/>
        </w:rPr>
        <w:t>13</w:t>
      </w:r>
      <w:r>
        <w:rPr>
          <w:rFonts w:ascii="Times New Roman" w:eastAsia="Times New Roman" w:hAnsi="Times New Roman"/>
          <w:b/>
          <w:color w:val="000000"/>
          <w:sz w:val="28"/>
          <w:lang w:val="ru-RU"/>
        </w:rPr>
        <w:t>)</w:t>
      </w:r>
    </w:p>
    <w:p w:rsidR="000C5E26" w:rsidRDefault="005634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lang w:val="ru-RU"/>
        </w:rPr>
        <w:t xml:space="preserve">- Клинические разборы "Консультирование пациентов по результатам фармакогенетического тестирования" </w:t>
      </w:r>
    </w:p>
    <w:p w:rsidR="000C5E26" w:rsidRDefault="005634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lang w:val="ru-RU"/>
        </w:rPr>
        <w:t>-  Открытая дискуссия "Что нужно сделать для внедрения фармакогенетики в клиническую практику в России" (модераторы - академик РАН, д.м.н., профессор Гин</w:t>
      </w:r>
      <w:r>
        <w:rPr>
          <w:rFonts w:ascii="Times New Roman" w:eastAsia="Times New Roman" w:hAnsi="Times New Roman"/>
          <w:color w:val="000000"/>
          <w:sz w:val="28"/>
          <w:lang w:val="ru-RU"/>
        </w:rPr>
        <w:t>тер Е.К., член-корр. РАН, д.м.н., профессор Сычев Д.А.)</w:t>
      </w:r>
    </w:p>
    <w:p w:rsidR="000C5E26" w:rsidRDefault="005634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lang w:val="ru-RU"/>
        </w:rPr>
        <w:t xml:space="preserve">- Семинар "Информационные технологии как инструмент имплементации фармакогенетики  в клиническую практику" </w:t>
      </w:r>
    </w:p>
    <w:p w:rsidR="000C5E26" w:rsidRDefault="005634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lang w:val="ru-RU"/>
        </w:rPr>
        <w:t xml:space="preserve">- Семинар "Образовательные проекты и технологии в области фармакогенетики" </w:t>
      </w:r>
    </w:p>
    <w:p w:rsidR="000C5E26" w:rsidRDefault="000C5E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0C5E26" w:rsidRDefault="000C5E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0C5E26" w:rsidRDefault="005634B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lang w:val="ru-RU"/>
        </w:rPr>
        <w:t xml:space="preserve">3-й день </w:t>
      </w:r>
    </w:p>
    <w:p w:rsidR="000C5E26" w:rsidRDefault="005634B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lang w:val="ru-RU"/>
        </w:rPr>
        <w:t>Мест</w:t>
      </w:r>
      <w:r>
        <w:rPr>
          <w:rFonts w:ascii="Times New Roman" w:eastAsia="Times New Roman" w:hAnsi="Times New Roman"/>
          <w:b/>
          <w:color w:val="000000"/>
          <w:sz w:val="28"/>
          <w:lang w:val="ru-RU"/>
        </w:rPr>
        <w:t xml:space="preserve">о: Кафедра клинической фармакологии и терапии ФГБОУ ДПО РМАНПО, голубой зал (ул. Поликарпова, </w:t>
      </w:r>
      <w:r>
        <w:rPr>
          <w:rFonts w:ascii="Times New Roman" w:eastAsia="Times New Roman" w:hAnsi="Times New Roman"/>
          <w:b/>
          <w:sz w:val="28"/>
          <w:lang w:val="ru-RU"/>
        </w:rPr>
        <w:t>12/</w:t>
      </w:r>
      <w:r>
        <w:rPr>
          <w:rFonts w:ascii="Times New Roman" w:eastAsia="Times New Roman" w:hAnsi="Times New Roman"/>
          <w:b/>
          <w:color w:val="000000"/>
          <w:sz w:val="28"/>
          <w:lang w:val="ru-RU"/>
        </w:rPr>
        <w:t>13)</w:t>
      </w:r>
    </w:p>
    <w:p w:rsidR="000C5E26" w:rsidRDefault="000C5E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0C5E26" w:rsidRDefault="005634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lang w:val="ru-RU"/>
        </w:rPr>
        <w:t>- Семинар "Опыт компании АТЛАС в области практического использования  фармакогенетического тестирования"</w:t>
      </w:r>
    </w:p>
    <w:p w:rsidR="000C5E26" w:rsidRDefault="005634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lang w:val="ru-RU"/>
        </w:rPr>
        <w:t>- Семинар "Новые лаборато</w:t>
      </w:r>
      <w:r>
        <w:rPr>
          <w:rFonts w:ascii="Times New Roman" w:eastAsia="Times New Roman" w:hAnsi="Times New Roman"/>
          <w:sz w:val="28"/>
          <w:lang w:val="ru-RU"/>
        </w:rPr>
        <w:t>рные</w:t>
      </w:r>
      <w:r>
        <w:rPr>
          <w:rFonts w:ascii="Times New Roman" w:eastAsia="Times New Roman" w:hAnsi="Times New Roman"/>
          <w:color w:val="000000"/>
          <w:sz w:val="28"/>
          <w:lang w:val="ru-RU"/>
        </w:rPr>
        <w:t xml:space="preserve"> технологии для фарм</w:t>
      </w:r>
      <w:r>
        <w:rPr>
          <w:rFonts w:ascii="Times New Roman" w:eastAsia="Times New Roman" w:hAnsi="Times New Roman"/>
          <w:color w:val="000000"/>
          <w:sz w:val="28"/>
          <w:lang w:val="ru-RU"/>
        </w:rPr>
        <w:t xml:space="preserve">акогенетики" </w:t>
      </w:r>
    </w:p>
    <w:p w:rsidR="000C5E26" w:rsidRDefault="005634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lang w:val="ru-RU"/>
        </w:rPr>
        <w:t>- Организация научной лаборатории фармакогенетики и фармакокинетики. Экскурсия по Научно-исследовательскому центру ФГБОУ ДПО РМАНПО</w:t>
      </w:r>
    </w:p>
    <w:p w:rsidR="000C5E26" w:rsidRDefault="000C5E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</w:p>
    <w:p w:rsidR="000C5E26" w:rsidRDefault="000C5E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</w:p>
    <w:p w:rsidR="000C5E26" w:rsidRDefault="005634B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lang w:val="ru-RU"/>
        </w:rPr>
        <w:t xml:space="preserve">4-й день </w:t>
      </w:r>
    </w:p>
    <w:p w:rsidR="000C5E26" w:rsidRDefault="005634B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lang w:val="ru-RU"/>
        </w:rPr>
        <w:t>Место: Кафедра клинической фармакологии и терапии ФГБОУ ДПО РМАНПО, голубой зал (ул. Поликарпова</w:t>
      </w:r>
      <w:r>
        <w:rPr>
          <w:rFonts w:ascii="Times New Roman" w:eastAsia="Times New Roman" w:hAnsi="Times New Roman"/>
          <w:b/>
          <w:sz w:val="28"/>
          <w:lang w:val="ru-RU"/>
        </w:rPr>
        <w:t>, 12/</w:t>
      </w:r>
      <w:r>
        <w:rPr>
          <w:rFonts w:ascii="Times New Roman" w:eastAsia="Times New Roman" w:hAnsi="Times New Roman"/>
          <w:b/>
          <w:color w:val="000000"/>
          <w:sz w:val="28"/>
          <w:lang w:val="ru-RU"/>
        </w:rPr>
        <w:t>13)</w:t>
      </w:r>
    </w:p>
    <w:p w:rsidR="000C5E26" w:rsidRDefault="005634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lang w:val="ru-RU"/>
        </w:rPr>
        <w:lastRenderedPageBreak/>
        <w:t>- Мастер-класс "Как запланировать и выполнить научное клиническое исследование в области фармакогенетики?"</w:t>
      </w:r>
    </w:p>
    <w:p w:rsidR="000C5E26" w:rsidRDefault="005634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lang w:val="ru-RU"/>
        </w:rPr>
        <w:t>- Мастер-класс "Как опубликовать результаты научного клинического исследования в области фармакогенетики в зарубежном журнале?"</w:t>
      </w:r>
    </w:p>
    <w:p w:rsidR="000C5E26" w:rsidRDefault="000C5E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</w:p>
    <w:p w:rsidR="000C5E26" w:rsidRDefault="005634B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lang w:val="ru-RU"/>
        </w:rPr>
        <w:t>К участию п</w:t>
      </w:r>
      <w:r>
        <w:rPr>
          <w:rFonts w:ascii="Times New Roman" w:eastAsia="Times New Roman" w:hAnsi="Times New Roman"/>
          <w:b/>
          <w:color w:val="000000"/>
          <w:sz w:val="28"/>
          <w:lang w:val="ru-RU"/>
        </w:rPr>
        <w:t>риглашаются:</w:t>
      </w:r>
    </w:p>
    <w:p w:rsidR="000C5E26" w:rsidRDefault="005634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lang w:val="ru-RU"/>
        </w:rPr>
        <w:t>- Студенты, ординаторы, аспиранты;</w:t>
      </w:r>
    </w:p>
    <w:p w:rsidR="000C5E26" w:rsidRDefault="005634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lang w:val="ru-RU"/>
        </w:rPr>
        <w:t>- молодые ученые (научные сотрудники и преподаватели);</w:t>
      </w:r>
    </w:p>
    <w:p w:rsidR="000C5E26" w:rsidRDefault="005634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lang w:val="ru-RU"/>
        </w:rPr>
        <w:t>- врачи всех специальностей.</w:t>
      </w:r>
    </w:p>
    <w:p w:rsidR="000C5E26" w:rsidRDefault="000C5E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</w:p>
    <w:p w:rsidR="000C5E26" w:rsidRDefault="005634B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lang w:val="ru-RU"/>
        </w:rPr>
        <w:t>Условия отбора для участия в работе Школы:</w:t>
      </w:r>
    </w:p>
    <w:p w:rsidR="000C5E26" w:rsidRDefault="005634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lang w:val="ru-RU"/>
        </w:rPr>
        <w:t xml:space="preserve">- Возраст до 35 </w:t>
      </w:r>
      <w:r>
        <w:rPr>
          <w:rFonts w:ascii="Times New Roman" w:eastAsia="Times New Roman" w:hAnsi="Times New Roman"/>
          <w:sz w:val="28"/>
          <w:lang w:val="ru-RU"/>
        </w:rPr>
        <w:t>лет включительно</w:t>
      </w:r>
    </w:p>
    <w:p w:rsidR="000C5E26" w:rsidRDefault="005634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- Анкета участника (см. Приложение 1);</w:t>
      </w:r>
    </w:p>
    <w:p w:rsidR="000C5E26" w:rsidRDefault="005634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</w:rPr>
        <w:t xml:space="preserve">- </w:t>
      </w:r>
      <w:r>
        <w:rPr>
          <w:rFonts w:ascii="Times New Roman" w:eastAsia="Times New Roman" w:hAnsi="Times New Roman"/>
          <w:sz w:val="28"/>
          <w:lang w:val="ru-RU"/>
        </w:rPr>
        <w:t>Резюме</w:t>
      </w:r>
      <w:r>
        <w:rPr>
          <w:rFonts w:ascii="Times New Roman" w:eastAsia="Times New Roman" w:hAnsi="Times New Roman"/>
          <w:sz w:val="28"/>
        </w:rPr>
        <w:t xml:space="preserve"> (Curriculum vitae, CV; </w:t>
      </w:r>
      <w:r>
        <w:rPr>
          <w:rFonts w:ascii="Times New Roman" w:eastAsia="Times New Roman" w:hAnsi="Times New Roman"/>
          <w:sz w:val="28"/>
          <w:lang w:val="ru-RU"/>
        </w:rPr>
        <w:t>см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  <w:lang w:val="ru-RU"/>
        </w:rPr>
        <w:t>Приложение 2);</w:t>
      </w:r>
    </w:p>
    <w:p w:rsidR="000C5E26" w:rsidRDefault="005634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- Мотивационное письмо (см. Приложение 3);</w:t>
      </w:r>
    </w:p>
    <w:p w:rsidR="000C5E26" w:rsidRDefault="005634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- Участие бесплатное;</w:t>
      </w:r>
    </w:p>
    <w:p w:rsidR="000C5E26" w:rsidRDefault="005634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- Количество участников ограничено (30 человек);</w:t>
      </w:r>
    </w:p>
    <w:p w:rsidR="000C5E26" w:rsidRDefault="000C5E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</w:rPr>
      </w:pPr>
    </w:p>
    <w:p w:rsidR="000C5E26" w:rsidRDefault="005634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Заявки на участие в Школе должны включать мотивационное письмо, резюме и заполненную анкету участн</w:t>
      </w:r>
      <w:r>
        <w:rPr>
          <w:rFonts w:ascii="Times New Roman" w:eastAsia="Times New Roman" w:hAnsi="Times New Roman"/>
          <w:sz w:val="28"/>
          <w:lang w:val="ru-RU"/>
        </w:rPr>
        <w:t>ика (см. Приложения). Заявки принимаются до 1 декабря 2017 г. Заявки будут рассмотрены до 18 декабря 2017 года с последующим информированием о решении.</w:t>
      </w:r>
      <w:r>
        <w:rPr>
          <w:rFonts w:ascii="Times New Roman" w:eastAsia="Times New Roman" w:hAnsi="Times New Roman"/>
          <w:color w:val="FF0000"/>
          <w:sz w:val="28"/>
          <w:lang w:val="ru-RU"/>
        </w:rPr>
        <w:t xml:space="preserve"> </w:t>
      </w:r>
    </w:p>
    <w:p w:rsidR="000C5E26" w:rsidRDefault="005634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В рамках Школы предусмотрен отбор тезисов научных работ в области фармакогенетики и персонализированной</w:t>
      </w:r>
      <w:r>
        <w:rPr>
          <w:rFonts w:ascii="Times New Roman" w:eastAsia="Times New Roman" w:hAnsi="Times New Roman"/>
          <w:sz w:val="28"/>
          <w:lang w:val="ru-RU"/>
        </w:rPr>
        <w:t xml:space="preserve"> терапии для публикации в специальном выпуске журнала "Фармакогенетика и фармакогеномика" (РИНЦ). Для публикации тезисов необходимо подготовить их по установленной форме (Приложение 4). Прием тезисов - до 15 ноября 2017 г. </w:t>
      </w:r>
    </w:p>
    <w:p w:rsidR="000C5E26" w:rsidRDefault="005634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u w:val="single"/>
          <w:lang w:val="ru-RU"/>
        </w:rPr>
      </w:pPr>
      <w:r>
        <w:rPr>
          <w:rFonts w:ascii="Times New Roman" w:eastAsia="Times New Roman" w:hAnsi="Times New Roman"/>
          <w:sz w:val="28"/>
          <w:u w:val="single"/>
          <w:lang w:val="ru-RU"/>
        </w:rPr>
        <w:t>Подача тезиса не является обязательным условием участия в работе Школы.</w:t>
      </w:r>
    </w:p>
    <w:p w:rsidR="000C5E26" w:rsidRDefault="005634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Публикация тезисов бесплатная. </w:t>
      </w:r>
    </w:p>
    <w:p w:rsidR="000C5E26" w:rsidRDefault="005634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Регистрационного взноса за участие в Школе нет.</w:t>
      </w:r>
    </w:p>
    <w:p w:rsidR="000C5E26" w:rsidRDefault="005634B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lastRenderedPageBreak/>
        <w:t xml:space="preserve">10 лучших научных работ будут отобраны для устного доклада в рамках секции работ молодых ученых. </w:t>
      </w:r>
      <w:r>
        <w:rPr>
          <w:rFonts w:ascii="Times New Roman" w:hAnsi="Times New Roman"/>
          <w:sz w:val="28"/>
          <w:szCs w:val="24"/>
          <w:lang w:val="ru-RU"/>
        </w:rPr>
        <w:t>Результаты отбора докладчиков будут сообщены не позднее 18.12.2017 г.</w:t>
      </w:r>
    </w:p>
    <w:p w:rsidR="000C5E26" w:rsidRDefault="005634B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Авторам лучших научных докладов по решению оргкомитета будет предложено доработать тезисы до формата статьи с последующей публикацией в журнале "Фармакогенетика и фармакогеномика" (индек</w:t>
      </w:r>
      <w:r>
        <w:rPr>
          <w:rFonts w:ascii="Times New Roman" w:hAnsi="Times New Roman"/>
          <w:sz w:val="28"/>
          <w:szCs w:val="24"/>
          <w:lang w:val="ru-RU"/>
        </w:rPr>
        <w:t>сируется в РИНЦ).</w:t>
      </w:r>
    </w:p>
    <w:p w:rsidR="000C5E26" w:rsidRDefault="000C5E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0C5E26" w:rsidRDefault="005634B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  <w:r>
        <w:rPr>
          <w:rFonts w:ascii="Times New Roman" w:eastAsia="Times New Roman" w:hAnsi="Times New Roman"/>
          <w:b/>
          <w:sz w:val="28"/>
          <w:lang w:val="ru-RU"/>
        </w:rPr>
        <w:t>Информация для иногородних</w:t>
      </w:r>
    </w:p>
    <w:p w:rsidR="000C5E26" w:rsidRDefault="005634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Участники Школы из других городов будут размещены в общежитиях ФГБОУ ДПО РМАНПО, стоимость проживания - 220 рублей в сутки.</w:t>
      </w:r>
    </w:p>
    <w:p w:rsidR="000C5E26" w:rsidRDefault="000C5E26">
      <w:pPr>
        <w:spacing w:after="0" w:line="360" w:lineRule="auto"/>
        <w:jc w:val="center"/>
        <w:rPr>
          <w:rFonts w:ascii="Times New Roman" w:eastAsia="Times New Roman" w:hAnsi="Times New Roman"/>
          <w:sz w:val="28"/>
          <w:lang w:val="ru-RU"/>
        </w:rPr>
      </w:pPr>
    </w:p>
    <w:p w:rsidR="000C5E26" w:rsidRDefault="000C5E26">
      <w:pPr>
        <w:spacing w:after="0" w:line="360" w:lineRule="auto"/>
        <w:jc w:val="center"/>
        <w:rPr>
          <w:rFonts w:ascii="Times New Roman" w:eastAsia="Times New Roman" w:hAnsi="Times New Roman"/>
          <w:sz w:val="28"/>
          <w:lang w:val="ru-RU"/>
        </w:rPr>
      </w:pPr>
    </w:p>
    <w:p w:rsidR="000C5E26" w:rsidRDefault="000C5E26">
      <w:pPr>
        <w:spacing w:after="0" w:line="360" w:lineRule="auto"/>
        <w:jc w:val="center"/>
        <w:rPr>
          <w:rFonts w:ascii="Times New Roman" w:eastAsia="Times New Roman" w:hAnsi="Times New Roman"/>
          <w:sz w:val="28"/>
          <w:lang w:val="ru-RU"/>
        </w:rPr>
      </w:pPr>
    </w:p>
    <w:p w:rsidR="000C5E26" w:rsidRDefault="000C5E26">
      <w:pPr>
        <w:spacing w:after="0" w:line="360" w:lineRule="auto"/>
        <w:jc w:val="center"/>
        <w:rPr>
          <w:rFonts w:ascii="Times New Roman" w:eastAsia="Times New Roman" w:hAnsi="Times New Roman"/>
          <w:sz w:val="28"/>
          <w:lang w:val="ru-RU"/>
        </w:rPr>
      </w:pPr>
    </w:p>
    <w:p w:rsidR="000C5E26" w:rsidRDefault="000C5E26">
      <w:pPr>
        <w:spacing w:after="0" w:line="360" w:lineRule="auto"/>
        <w:jc w:val="center"/>
        <w:rPr>
          <w:rFonts w:ascii="Times New Roman" w:eastAsia="Times New Roman" w:hAnsi="Times New Roman"/>
          <w:sz w:val="28"/>
          <w:lang w:val="ru-RU"/>
        </w:rPr>
      </w:pPr>
    </w:p>
    <w:p w:rsidR="000C5E26" w:rsidRDefault="000C5E26">
      <w:pPr>
        <w:spacing w:after="0" w:line="360" w:lineRule="auto"/>
        <w:jc w:val="center"/>
        <w:rPr>
          <w:rFonts w:ascii="Times New Roman" w:eastAsia="Times New Roman" w:hAnsi="Times New Roman"/>
          <w:sz w:val="28"/>
          <w:lang w:val="ru-RU"/>
        </w:rPr>
      </w:pPr>
    </w:p>
    <w:p w:rsidR="000C5E26" w:rsidRDefault="000C5E26">
      <w:pPr>
        <w:spacing w:after="0" w:line="360" w:lineRule="auto"/>
        <w:jc w:val="center"/>
        <w:rPr>
          <w:rFonts w:ascii="Times New Roman" w:eastAsia="Times New Roman" w:hAnsi="Times New Roman"/>
          <w:sz w:val="28"/>
          <w:lang w:val="ru-RU"/>
        </w:rPr>
      </w:pPr>
    </w:p>
    <w:p w:rsidR="000C5E26" w:rsidRDefault="000C5E26">
      <w:pPr>
        <w:spacing w:after="0" w:line="360" w:lineRule="auto"/>
        <w:jc w:val="center"/>
        <w:rPr>
          <w:rFonts w:ascii="Times New Roman" w:eastAsia="Times New Roman" w:hAnsi="Times New Roman"/>
          <w:sz w:val="28"/>
          <w:lang w:val="ru-RU"/>
        </w:rPr>
      </w:pPr>
    </w:p>
    <w:p w:rsidR="000C5E26" w:rsidRDefault="000C5E26">
      <w:pPr>
        <w:spacing w:after="0" w:line="360" w:lineRule="auto"/>
        <w:jc w:val="center"/>
        <w:rPr>
          <w:rFonts w:ascii="Times New Roman" w:eastAsia="Times New Roman" w:hAnsi="Times New Roman"/>
          <w:sz w:val="28"/>
          <w:lang w:val="ru-RU"/>
        </w:rPr>
      </w:pPr>
    </w:p>
    <w:p w:rsidR="000C5E26" w:rsidRDefault="000C5E26">
      <w:pPr>
        <w:spacing w:after="0" w:line="360" w:lineRule="auto"/>
        <w:jc w:val="center"/>
        <w:rPr>
          <w:rFonts w:ascii="Times New Roman" w:eastAsia="Times New Roman" w:hAnsi="Times New Roman"/>
          <w:sz w:val="28"/>
          <w:lang w:val="ru-RU"/>
        </w:rPr>
      </w:pPr>
    </w:p>
    <w:p w:rsidR="000C5E26" w:rsidRDefault="000C5E26">
      <w:pPr>
        <w:spacing w:after="0" w:line="360" w:lineRule="auto"/>
        <w:jc w:val="center"/>
        <w:rPr>
          <w:rFonts w:ascii="Times New Roman" w:eastAsia="Times New Roman" w:hAnsi="Times New Roman"/>
          <w:sz w:val="28"/>
          <w:lang w:val="ru-RU"/>
        </w:rPr>
      </w:pPr>
    </w:p>
    <w:p w:rsidR="000C5E26" w:rsidRDefault="000C5E26">
      <w:pPr>
        <w:spacing w:after="0" w:line="360" w:lineRule="auto"/>
        <w:jc w:val="center"/>
        <w:rPr>
          <w:rFonts w:ascii="Times New Roman" w:eastAsia="Times New Roman" w:hAnsi="Times New Roman"/>
          <w:sz w:val="28"/>
          <w:lang w:val="ru-RU"/>
        </w:rPr>
      </w:pPr>
    </w:p>
    <w:p w:rsidR="000C5E26" w:rsidRDefault="000C5E26">
      <w:pPr>
        <w:spacing w:after="0" w:line="360" w:lineRule="auto"/>
        <w:jc w:val="center"/>
        <w:rPr>
          <w:rFonts w:ascii="Times New Roman" w:eastAsia="Times New Roman" w:hAnsi="Times New Roman"/>
          <w:sz w:val="28"/>
          <w:lang w:val="ru-RU"/>
        </w:rPr>
      </w:pPr>
    </w:p>
    <w:p w:rsidR="000C5E26" w:rsidRDefault="000C5E26">
      <w:pPr>
        <w:spacing w:after="0" w:line="360" w:lineRule="auto"/>
        <w:jc w:val="center"/>
        <w:rPr>
          <w:rFonts w:ascii="Times New Roman" w:eastAsia="Times New Roman" w:hAnsi="Times New Roman"/>
          <w:sz w:val="28"/>
          <w:lang w:val="ru-RU"/>
        </w:rPr>
      </w:pPr>
    </w:p>
    <w:p w:rsidR="000C5E26" w:rsidRDefault="000C5E26">
      <w:pPr>
        <w:spacing w:after="0" w:line="360" w:lineRule="auto"/>
        <w:jc w:val="center"/>
        <w:rPr>
          <w:rFonts w:ascii="Times New Roman" w:eastAsia="Times New Roman" w:hAnsi="Times New Roman"/>
          <w:sz w:val="28"/>
          <w:lang w:val="ru-RU"/>
        </w:rPr>
      </w:pPr>
    </w:p>
    <w:p w:rsidR="000C5E26" w:rsidRDefault="000C5E26">
      <w:pPr>
        <w:spacing w:after="0" w:line="360" w:lineRule="auto"/>
        <w:jc w:val="center"/>
        <w:rPr>
          <w:rFonts w:ascii="Times New Roman" w:eastAsia="Times New Roman" w:hAnsi="Times New Roman"/>
          <w:sz w:val="28"/>
          <w:lang w:val="ru-RU"/>
        </w:rPr>
      </w:pPr>
    </w:p>
    <w:p w:rsidR="000C5E26" w:rsidRDefault="000C5E26">
      <w:pPr>
        <w:spacing w:after="0" w:line="360" w:lineRule="auto"/>
        <w:jc w:val="center"/>
        <w:rPr>
          <w:rFonts w:ascii="Times New Roman" w:eastAsia="Times New Roman" w:hAnsi="Times New Roman"/>
          <w:sz w:val="28"/>
          <w:lang w:val="ru-RU"/>
        </w:rPr>
      </w:pPr>
    </w:p>
    <w:p w:rsidR="000C5E26" w:rsidRDefault="000C5E26">
      <w:pPr>
        <w:spacing w:after="0" w:line="360" w:lineRule="auto"/>
        <w:jc w:val="center"/>
        <w:rPr>
          <w:rFonts w:ascii="Times New Roman" w:eastAsia="Times New Roman" w:hAnsi="Times New Roman"/>
          <w:sz w:val="28"/>
          <w:lang w:val="ru-RU"/>
        </w:rPr>
      </w:pPr>
    </w:p>
    <w:p w:rsidR="000C5E26" w:rsidRDefault="000C5E26">
      <w:pPr>
        <w:spacing w:after="0" w:line="360" w:lineRule="auto"/>
        <w:jc w:val="center"/>
        <w:rPr>
          <w:rFonts w:ascii="Times New Roman" w:eastAsia="Times New Roman" w:hAnsi="Times New Roman"/>
          <w:sz w:val="28"/>
          <w:lang w:val="ru-RU"/>
        </w:rPr>
      </w:pPr>
    </w:p>
    <w:p w:rsidR="000C5E26" w:rsidRDefault="000C5E26">
      <w:pPr>
        <w:spacing w:after="0" w:line="360" w:lineRule="auto"/>
        <w:rPr>
          <w:rFonts w:ascii="Times New Roman" w:eastAsia="Times New Roman" w:hAnsi="Times New Roman"/>
          <w:sz w:val="28"/>
          <w:lang w:val="ru-RU"/>
        </w:rPr>
      </w:pPr>
    </w:p>
    <w:p w:rsidR="000C5E26" w:rsidRDefault="005634B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  <w:r>
        <w:rPr>
          <w:rFonts w:ascii="Times New Roman" w:eastAsia="Times New Roman" w:hAnsi="Times New Roman"/>
          <w:b/>
          <w:sz w:val="28"/>
          <w:lang w:val="ru-RU"/>
        </w:rPr>
        <w:t>ПРИЛОЖЕНИЕ 1</w:t>
      </w:r>
    </w:p>
    <w:p w:rsidR="000C5E26" w:rsidRDefault="005634B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Анкета участника</w:t>
      </w:r>
    </w:p>
    <w:p w:rsidR="000C5E26" w:rsidRDefault="000C5E26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</w:p>
    <w:tbl>
      <w:tblPr>
        <w:tblStyle w:val="GenStyleDefTable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43"/>
        <w:gridCol w:w="4927"/>
      </w:tblGrid>
      <w:tr w:rsidR="000C5E26">
        <w:tc>
          <w:tcPr>
            <w:tcW w:w="4643" w:type="dxa"/>
            <w:noWrap/>
          </w:tcPr>
          <w:p w:rsidR="000C5E26" w:rsidRDefault="005634B0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ФИО </w:t>
            </w:r>
          </w:p>
        </w:tc>
        <w:tc>
          <w:tcPr>
            <w:tcW w:w="4927" w:type="dxa"/>
            <w:noWrap/>
          </w:tcPr>
          <w:p w:rsidR="000C5E26" w:rsidRDefault="000C5E26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0C5E26">
        <w:tc>
          <w:tcPr>
            <w:tcW w:w="4643" w:type="dxa"/>
            <w:noWrap/>
          </w:tcPr>
          <w:p w:rsidR="000C5E26" w:rsidRDefault="005634B0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Дата рождения</w:t>
            </w:r>
          </w:p>
        </w:tc>
        <w:tc>
          <w:tcPr>
            <w:tcW w:w="4927" w:type="dxa"/>
            <w:noWrap/>
          </w:tcPr>
          <w:p w:rsidR="000C5E26" w:rsidRDefault="000C5E26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0C5E26">
        <w:tc>
          <w:tcPr>
            <w:tcW w:w="4643" w:type="dxa"/>
            <w:noWrap/>
          </w:tcPr>
          <w:p w:rsidR="000C5E26" w:rsidRDefault="005634B0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Возраст</w:t>
            </w:r>
          </w:p>
        </w:tc>
        <w:tc>
          <w:tcPr>
            <w:tcW w:w="4927" w:type="dxa"/>
            <w:noWrap/>
          </w:tcPr>
          <w:p w:rsidR="000C5E26" w:rsidRDefault="000C5E26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0C5E26">
        <w:trPr>
          <w:cantSplit/>
          <w:trHeight w:val="322"/>
        </w:trPr>
        <w:tc>
          <w:tcPr>
            <w:tcW w:w="4643" w:type="dxa"/>
            <w:vMerge w:val="restart"/>
            <w:noWrap/>
          </w:tcPr>
          <w:p w:rsidR="000C5E26" w:rsidRDefault="005634B0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Город</w:t>
            </w:r>
          </w:p>
        </w:tc>
        <w:tc>
          <w:tcPr>
            <w:tcW w:w="4927" w:type="dxa"/>
            <w:vMerge w:val="restart"/>
            <w:noWrap/>
          </w:tcPr>
          <w:p w:rsidR="000C5E26" w:rsidRDefault="000C5E26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0C5E26">
        <w:tc>
          <w:tcPr>
            <w:tcW w:w="4643" w:type="dxa"/>
            <w:noWrap/>
          </w:tcPr>
          <w:p w:rsidR="000C5E26" w:rsidRDefault="00563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lang w:val="ru-RU"/>
              </w:rPr>
              <w:t>Место учебы в настоящий момент, курс (для учащихся)</w:t>
            </w:r>
          </w:p>
        </w:tc>
        <w:tc>
          <w:tcPr>
            <w:tcW w:w="4927" w:type="dxa"/>
            <w:noWrap/>
          </w:tcPr>
          <w:p w:rsidR="000C5E26" w:rsidRDefault="000C5E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val="ru-RU"/>
              </w:rPr>
            </w:pPr>
          </w:p>
        </w:tc>
      </w:tr>
      <w:tr w:rsidR="000C5E26">
        <w:tc>
          <w:tcPr>
            <w:tcW w:w="4643" w:type="dxa"/>
            <w:noWrap/>
          </w:tcPr>
          <w:p w:rsidR="000C5E26" w:rsidRDefault="00563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lang w:val="ru-RU"/>
              </w:rPr>
              <w:t>Место работы в настоящий момент, должность</w:t>
            </w:r>
          </w:p>
        </w:tc>
        <w:tc>
          <w:tcPr>
            <w:tcW w:w="4927" w:type="dxa"/>
            <w:noWrap/>
          </w:tcPr>
          <w:p w:rsidR="000C5E26" w:rsidRDefault="000C5E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val="ru-RU"/>
              </w:rPr>
            </w:pPr>
          </w:p>
        </w:tc>
      </w:tr>
      <w:tr w:rsidR="000C5E26">
        <w:tc>
          <w:tcPr>
            <w:tcW w:w="4643" w:type="dxa"/>
            <w:noWrap/>
          </w:tcPr>
          <w:p w:rsidR="000C5E26" w:rsidRDefault="005634B0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Ученое звание/степень</w:t>
            </w:r>
          </w:p>
        </w:tc>
        <w:tc>
          <w:tcPr>
            <w:tcW w:w="4927" w:type="dxa"/>
            <w:noWrap/>
          </w:tcPr>
          <w:p w:rsidR="000C5E26" w:rsidRDefault="000C5E26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0C5E26">
        <w:tc>
          <w:tcPr>
            <w:tcW w:w="4643" w:type="dxa"/>
            <w:noWrap/>
          </w:tcPr>
          <w:p w:rsidR="000C5E26" w:rsidRDefault="00563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lang w:val="ru-RU"/>
              </w:rPr>
              <w:t>Тема диссертации (при наличии)</w:t>
            </w:r>
          </w:p>
        </w:tc>
        <w:tc>
          <w:tcPr>
            <w:tcW w:w="4927" w:type="dxa"/>
            <w:noWrap/>
          </w:tcPr>
          <w:p w:rsidR="000C5E26" w:rsidRDefault="000C5E26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0C5E26">
        <w:tc>
          <w:tcPr>
            <w:tcW w:w="4643" w:type="dxa"/>
            <w:noWrap/>
          </w:tcPr>
          <w:p w:rsidR="000C5E26" w:rsidRDefault="00563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lang w:val="ru-RU"/>
              </w:rPr>
              <w:t>ФИО научного руководителя (при наличии)</w:t>
            </w:r>
          </w:p>
        </w:tc>
        <w:tc>
          <w:tcPr>
            <w:tcW w:w="4927" w:type="dxa"/>
            <w:noWrap/>
          </w:tcPr>
          <w:p w:rsidR="000C5E26" w:rsidRDefault="000C5E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val="ru-RU"/>
              </w:rPr>
            </w:pPr>
          </w:p>
        </w:tc>
      </w:tr>
      <w:tr w:rsidR="000C5E26">
        <w:tc>
          <w:tcPr>
            <w:tcW w:w="4643" w:type="dxa"/>
            <w:noWrap/>
          </w:tcPr>
          <w:p w:rsidR="000C5E26" w:rsidRDefault="00563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lang w:val="ru-RU"/>
              </w:rPr>
              <w:t>Место работы научного руководителя (при наличии)</w:t>
            </w:r>
          </w:p>
        </w:tc>
        <w:tc>
          <w:tcPr>
            <w:tcW w:w="4927" w:type="dxa"/>
            <w:noWrap/>
          </w:tcPr>
          <w:p w:rsidR="000C5E26" w:rsidRDefault="000C5E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val="ru-RU"/>
              </w:rPr>
            </w:pPr>
          </w:p>
        </w:tc>
      </w:tr>
      <w:tr w:rsidR="000C5E26">
        <w:trPr>
          <w:trHeight w:val="322"/>
        </w:trPr>
        <w:tc>
          <w:tcPr>
            <w:tcW w:w="4643" w:type="dxa"/>
            <w:noWrap/>
          </w:tcPr>
          <w:p w:rsidR="000C5E26" w:rsidRDefault="005634B0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Подача тезиса (да/нет)</w:t>
            </w:r>
          </w:p>
        </w:tc>
        <w:tc>
          <w:tcPr>
            <w:tcW w:w="4927" w:type="dxa"/>
            <w:noWrap/>
          </w:tcPr>
          <w:p w:rsidR="000C5E26" w:rsidRDefault="000C5E26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0C5E26">
        <w:trPr>
          <w:trHeight w:val="322"/>
        </w:trPr>
        <w:tc>
          <w:tcPr>
            <w:tcW w:w="4643" w:type="dxa"/>
            <w:noWrap/>
          </w:tcPr>
          <w:p w:rsidR="000C5E26" w:rsidRDefault="00563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lang w:val="ru-RU"/>
              </w:rPr>
              <w:t xml:space="preserve">Нуждаюсь в предоставлении места в гостинице </w:t>
            </w:r>
            <w:r>
              <w:rPr>
                <w:rFonts w:ascii="Times New Roman" w:eastAsia="Times New Roman" w:hAnsi="Times New Roman"/>
                <w:sz w:val="28"/>
                <w:lang w:val="ru-RU"/>
              </w:rPr>
              <w:noBreakHyphen/>
              <w:t xml:space="preserve"> для иногродних (да/нет)</w:t>
            </w:r>
          </w:p>
        </w:tc>
        <w:tc>
          <w:tcPr>
            <w:tcW w:w="4927" w:type="dxa"/>
            <w:noWrap/>
          </w:tcPr>
          <w:p w:rsidR="000C5E26" w:rsidRDefault="000C5E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val="ru-RU"/>
              </w:rPr>
            </w:pPr>
          </w:p>
        </w:tc>
      </w:tr>
      <w:tr w:rsidR="000C5E26">
        <w:trPr>
          <w:cantSplit/>
          <w:trHeight w:val="322"/>
        </w:trPr>
        <w:tc>
          <w:tcPr>
            <w:tcW w:w="4643" w:type="dxa"/>
            <w:vMerge w:val="restart"/>
            <w:noWrap/>
          </w:tcPr>
          <w:p w:rsidR="000C5E26" w:rsidRDefault="005634B0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Контактный e-mail</w:t>
            </w:r>
          </w:p>
        </w:tc>
        <w:tc>
          <w:tcPr>
            <w:tcW w:w="4927" w:type="dxa"/>
            <w:vMerge w:val="restart"/>
            <w:noWrap/>
          </w:tcPr>
          <w:p w:rsidR="000C5E26" w:rsidRDefault="000C5E26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0C5E26">
        <w:trPr>
          <w:cantSplit/>
          <w:trHeight w:val="322"/>
        </w:trPr>
        <w:tc>
          <w:tcPr>
            <w:tcW w:w="4643" w:type="dxa"/>
            <w:vMerge w:val="restart"/>
            <w:noWrap/>
          </w:tcPr>
          <w:p w:rsidR="000C5E26" w:rsidRDefault="005634B0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Контактный телефон</w:t>
            </w:r>
          </w:p>
        </w:tc>
        <w:tc>
          <w:tcPr>
            <w:tcW w:w="4927" w:type="dxa"/>
            <w:vMerge w:val="restart"/>
            <w:noWrap/>
          </w:tcPr>
          <w:p w:rsidR="000C5E26" w:rsidRDefault="000C5E26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</w:tr>
    </w:tbl>
    <w:p w:rsidR="000C5E26" w:rsidRDefault="000C5E26">
      <w:pPr>
        <w:spacing w:after="0" w:line="360" w:lineRule="auto"/>
        <w:jc w:val="center"/>
        <w:rPr>
          <w:rFonts w:ascii="Times New Roman" w:eastAsia="Times New Roman" w:hAnsi="Times New Roman"/>
          <w:sz w:val="28"/>
        </w:rPr>
      </w:pPr>
    </w:p>
    <w:p w:rsidR="000C5E26" w:rsidRDefault="000C5E26">
      <w:pPr>
        <w:spacing w:after="0" w:line="360" w:lineRule="auto"/>
        <w:jc w:val="center"/>
        <w:rPr>
          <w:rFonts w:ascii="Times New Roman" w:eastAsia="Times New Roman" w:hAnsi="Times New Roman"/>
          <w:sz w:val="28"/>
        </w:rPr>
      </w:pPr>
    </w:p>
    <w:p w:rsidR="000C5E26" w:rsidRDefault="000C5E26">
      <w:pPr>
        <w:spacing w:after="0" w:line="360" w:lineRule="auto"/>
        <w:jc w:val="center"/>
        <w:rPr>
          <w:rFonts w:ascii="Times New Roman" w:eastAsia="Times New Roman" w:hAnsi="Times New Roman"/>
          <w:sz w:val="28"/>
        </w:rPr>
      </w:pPr>
    </w:p>
    <w:p w:rsidR="000C5E26" w:rsidRDefault="000C5E26">
      <w:pPr>
        <w:spacing w:after="0" w:line="360" w:lineRule="auto"/>
        <w:jc w:val="center"/>
        <w:rPr>
          <w:rFonts w:ascii="Times New Roman" w:eastAsia="Times New Roman" w:hAnsi="Times New Roman"/>
          <w:sz w:val="28"/>
        </w:rPr>
      </w:pPr>
    </w:p>
    <w:p w:rsidR="000C5E26" w:rsidRDefault="000C5E26">
      <w:pPr>
        <w:spacing w:after="0" w:line="360" w:lineRule="auto"/>
        <w:jc w:val="center"/>
        <w:rPr>
          <w:rFonts w:ascii="Times New Roman" w:eastAsia="Times New Roman" w:hAnsi="Times New Roman"/>
          <w:sz w:val="28"/>
        </w:rPr>
      </w:pPr>
    </w:p>
    <w:p w:rsidR="000C5E26" w:rsidRDefault="000C5E26">
      <w:pPr>
        <w:spacing w:after="0" w:line="360" w:lineRule="auto"/>
        <w:jc w:val="center"/>
        <w:rPr>
          <w:rFonts w:ascii="Times New Roman" w:eastAsia="Times New Roman" w:hAnsi="Times New Roman"/>
          <w:sz w:val="28"/>
        </w:rPr>
      </w:pPr>
    </w:p>
    <w:p w:rsidR="000C5E26" w:rsidRDefault="000C5E26">
      <w:pPr>
        <w:spacing w:after="0" w:line="360" w:lineRule="auto"/>
        <w:jc w:val="center"/>
        <w:rPr>
          <w:rFonts w:ascii="Times New Roman" w:eastAsia="Times New Roman" w:hAnsi="Times New Roman"/>
          <w:sz w:val="28"/>
        </w:rPr>
      </w:pPr>
    </w:p>
    <w:p w:rsidR="000C5E26" w:rsidRDefault="000C5E26">
      <w:pPr>
        <w:spacing w:after="0" w:line="360" w:lineRule="auto"/>
        <w:jc w:val="center"/>
        <w:rPr>
          <w:rFonts w:ascii="Times New Roman" w:eastAsia="Times New Roman" w:hAnsi="Times New Roman"/>
          <w:sz w:val="28"/>
        </w:rPr>
      </w:pPr>
    </w:p>
    <w:p w:rsidR="000C5E26" w:rsidRDefault="000C5E26">
      <w:pPr>
        <w:spacing w:after="0" w:line="360" w:lineRule="auto"/>
        <w:jc w:val="center"/>
        <w:rPr>
          <w:rFonts w:ascii="Times New Roman" w:eastAsia="Times New Roman" w:hAnsi="Times New Roman"/>
          <w:sz w:val="28"/>
        </w:rPr>
      </w:pPr>
    </w:p>
    <w:p w:rsidR="000C5E26" w:rsidRDefault="000C5E26">
      <w:pPr>
        <w:spacing w:after="0" w:line="360" w:lineRule="auto"/>
        <w:jc w:val="center"/>
        <w:rPr>
          <w:rFonts w:ascii="Times New Roman" w:eastAsia="Times New Roman" w:hAnsi="Times New Roman"/>
          <w:sz w:val="28"/>
        </w:rPr>
      </w:pPr>
    </w:p>
    <w:p w:rsidR="000C5E26" w:rsidRDefault="000C5E26">
      <w:pPr>
        <w:spacing w:after="0" w:line="360" w:lineRule="auto"/>
        <w:jc w:val="center"/>
        <w:rPr>
          <w:rFonts w:ascii="Times New Roman" w:eastAsia="Times New Roman" w:hAnsi="Times New Roman"/>
          <w:sz w:val="28"/>
        </w:rPr>
      </w:pPr>
    </w:p>
    <w:p w:rsidR="000C5E26" w:rsidRDefault="000C5E26">
      <w:pPr>
        <w:spacing w:after="0" w:line="360" w:lineRule="auto"/>
        <w:jc w:val="center"/>
        <w:rPr>
          <w:rFonts w:ascii="Times New Roman" w:eastAsia="Times New Roman" w:hAnsi="Times New Roman"/>
          <w:sz w:val="28"/>
        </w:rPr>
      </w:pPr>
    </w:p>
    <w:p w:rsidR="000C5E26" w:rsidRDefault="000C5E26">
      <w:pPr>
        <w:spacing w:after="0" w:line="360" w:lineRule="auto"/>
        <w:rPr>
          <w:rFonts w:ascii="Times New Roman" w:eastAsia="Times New Roman" w:hAnsi="Times New Roman"/>
          <w:sz w:val="28"/>
        </w:rPr>
      </w:pPr>
    </w:p>
    <w:p w:rsidR="000C5E26" w:rsidRDefault="005634B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ПРИЛОЖЕНИЕ 2</w:t>
      </w:r>
    </w:p>
    <w:p w:rsidR="000C5E26" w:rsidRDefault="005634B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Требования к CV</w:t>
      </w:r>
    </w:p>
    <w:p w:rsidR="000C5E26" w:rsidRDefault="005634B0">
      <w:pPr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Резюме должно отражать основную информацию об участнике:</w:t>
      </w:r>
    </w:p>
    <w:p w:rsidR="000C5E26" w:rsidRDefault="005634B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ФИО, возраст.</w:t>
      </w:r>
    </w:p>
    <w:p w:rsidR="000C5E26" w:rsidRDefault="005634B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Образование.</w:t>
      </w:r>
    </w:p>
    <w:p w:rsidR="000C5E26" w:rsidRDefault="005634B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</w:rPr>
        <w:t>Научные интересы.</w:t>
      </w:r>
    </w:p>
    <w:p w:rsidR="000C5E26" w:rsidRDefault="005634B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Уровень английского языка.</w:t>
      </w:r>
    </w:p>
    <w:p w:rsidR="000C5E26" w:rsidRDefault="005634B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Опыт работы в формате перечисления мест работы, начиная с последнего.</w:t>
      </w:r>
    </w:p>
    <w:p w:rsidR="000C5E26" w:rsidRDefault="005634B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Участие в научных конференциях (Название доклада, конференция, дата и место проведения) - не более 5.</w:t>
      </w:r>
    </w:p>
    <w:p w:rsidR="000C5E26" w:rsidRDefault="005634B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Публикации тезисов в матер</w:t>
      </w:r>
      <w:r>
        <w:rPr>
          <w:rFonts w:ascii="Times New Roman" w:eastAsia="Times New Roman" w:hAnsi="Times New Roman"/>
          <w:sz w:val="28"/>
          <w:lang w:val="ru-RU"/>
        </w:rPr>
        <w:t>иалах научных конференций (Название тезиса, перечень авторов, конференция, дата и место проведения) - не более 5.</w:t>
      </w:r>
    </w:p>
    <w:p w:rsidR="000C5E26" w:rsidRDefault="005634B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Статьи в научных журналах - список публикаций за последние 5 лет, не более 5.</w:t>
      </w:r>
    </w:p>
    <w:p w:rsidR="000C5E26" w:rsidRDefault="000C5E26">
      <w:pPr>
        <w:spacing w:after="0" w:line="360" w:lineRule="auto"/>
        <w:jc w:val="center"/>
        <w:rPr>
          <w:rFonts w:ascii="Times New Roman" w:eastAsia="Times New Roman" w:hAnsi="Times New Roman"/>
          <w:sz w:val="28"/>
          <w:lang w:val="ru-RU"/>
        </w:rPr>
      </w:pPr>
    </w:p>
    <w:p w:rsidR="000C5E26" w:rsidRDefault="000C5E26">
      <w:pPr>
        <w:spacing w:after="0" w:line="360" w:lineRule="auto"/>
        <w:jc w:val="center"/>
        <w:rPr>
          <w:rFonts w:ascii="Times New Roman" w:eastAsia="Times New Roman" w:hAnsi="Times New Roman"/>
          <w:sz w:val="28"/>
          <w:lang w:val="ru-RU"/>
        </w:rPr>
      </w:pPr>
    </w:p>
    <w:p w:rsidR="000C5E26" w:rsidRDefault="005634B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  <w:r>
        <w:rPr>
          <w:rFonts w:ascii="Times New Roman" w:eastAsia="Times New Roman" w:hAnsi="Times New Roman"/>
          <w:b/>
          <w:sz w:val="28"/>
          <w:lang w:val="ru-RU"/>
        </w:rPr>
        <w:t>ПРИЛОЖЕНИЕ 3</w:t>
      </w:r>
    </w:p>
    <w:p w:rsidR="000C5E26" w:rsidRDefault="005634B0">
      <w:pPr>
        <w:spacing w:after="0" w:line="360" w:lineRule="auto"/>
        <w:jc w:val="center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b/>
          <w:sz w:val="28"/>
          <w:lang w:val="ru-RU"/>
        </w:rPr>
        <w:t>Требования к мотивационному письму</w:t>
      </w:r>
    </w:p>
    <w:p w:rsidR="000C5E26" w:rsidRDefault="005634B0">
      <w:pPr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Мотивационное письмо пишется в свободном стиле. В мотивационном письме необходимо отразить следующее:</w:t>
      </w:r>
    </w:p>
    <w:p w:rsidR="000C5E26" w:rsidRDefault="005634B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Какой раздел персонализированной медицины и в какой области Вам интересен? </w:t>
      </w:r>
    </w:p>
    <w:p w:rsidR="000C5E26" w:rsidRDefault="005634B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Почему Вы хотите принять участие в Школе?</w:t>
      </w:r>
    </w:p>
    <w:p w:rsidR="000C5E26" w:rsidRDefault="005634B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Чем Вам в будущем помогут знания и к</w:t>
      </w:r>
      <w:r>
        <w:rPr>
          <w:rFonts w:ascii="Times New Roman" w:eastAsia="Times New Roman" w:hAnsi="Times New Roman"/>
          <w:sz w:val="28"/>
          <w:lang w:val="ru-RU"/>
        </w:rPr>
        <w:t>онтакты, приобретенные на Школе?</w:t>
      </w:r>
    </w:p>
    <w:p w:rsidR="000C5E26" w:rsidRDefault="005634B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Каковы Ваши профессиональные планы на будущее?</w:t>
      </w:r>
    </w:p>
    <w:p w:rsidR="000C5E26" w:rsidRDefault="005634B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Какую научную работу Вы проводите в настоящее время? </w:t>
      </w:r>
    </w:p>
    <w:p w:rsidR="000C5E26" w:rsidRDefault="000C5E26">
      <w:pPr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</w:p>
    <w:p w:rsidR="000C5E26" w:rsidRDefault="000C5E26">
      <w:pPr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</w:p>
    <w:p w:rsidR="000C5E26" w:rsidRDefault="005634B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  <w:r>
        <w:rPr>
          <w:rFonts w:ascii="Times New Roman" w:eastAsia="Times New Roman" w:hAnsi="Times New Roman"/>
          <w:b/>
          <w:sz w:val="28"/>
          <w:lang w:val="ru-RU"/>
        </w:rPr>
        <w:t>ПРИЛОЖЕНИЕ 4</w:t>
      </w:r>
    </w:p>
    <w:p w:rsidR="000C5E26" w:rsidRDefault="005634B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  <w:r>
        <w:rPr>
          <w:rFonts w:ascii="Times New Roman" w:eastAsia="Times New Roman" w:hAnsi="Times New Roman"/>
          <w:b/>
          <w:sz w:val="28"/>
          <w:lang w:val="ru-RU"/>
        </w:rPr>
        <w:t>Требования к тезисам</w:t>
      </w:r>
    </w:p>
    <w:p w:rsidR="000C5E26" w:rsidRDefault="005634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В качестве тезисов могут быть поданы результаты оригинальных исследований, а также опи</w:t>
      </w:r>
      <w:r>
        <w:rPr>
          <w:rFonts w:ascii="Times New Roman" w:eastAsia="Times New Roman" w:hAnsi="Times New Roman"/>
          <w:sz w:val="28"/>
          <w:lang w:val="ru-RU"/>
        </w:rPr>
        <w:t>сание клинических случаев (обязательное условие - применение в исследовании фармакогенетического тестирования или других инструментов персонализированной терапии), проведенных при непосредственном участии автора и ранее не опубликованные в других изданиях.</w:t>
      </w:r>
      <w:r>
        <w:rPr>
          <w:rFonts w:ascii="Times New Roman" w:eastAsia="Times New Roman" w:hAnsi="Times New Roman"/>
          <w:sz w:val="28"/>
          <w:lang w:val="ru-RU"/>
        </w:rPr>
        <w:t xml:space="preserve"> Мета-анализы приравниваются к оригинальным исследованиям. Обзоры литературы не принимаются к печати. Тезисы должны быть на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писаны шрифтом </w:t>
      </w:r>
      <w:r>
        <w:rPr>
          <w:rFonts w:ascii="Times New Roman" w:eastAsia="Times New Roman" w:hAnsi="Times New Roman" w:cs="Times New Roman"/>
          <w:sz w:val="28"/>
        </w:rPr>
        <w:t>Times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New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Roman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, 12 кегль, одинарный интервал. Объем тезисов - до 2 страниц формата </w:t>
      </w:r>
      <w:r>
        <w:rPr>
          <w:rFonts w:ascii="Times New Roman" w:eastAsia="Times New Roman" w:hAnsi="Times New Roman" w:cs="Times New Roman"/>
          <w:sz w:val="28"/>
        </w:rPr>
        <w:t>A</w:t>
      </w:r>
      <w:r>
        <w:rPr>
          <w:rFonts w:ascii="Times New Roman" w:eastAsia="Times New Roman" w:hAnsi="Times New Roman" w:cs="Times New Roman"/>
          <w:sz w:val="28"/>
          <w:lang w:val="ru-RU"/>
        </w:rPr>
        <w:t>4. Разрешено использование до 5 и</w:t>
      </w:r>
      <w:r>
        <w:rPr>
          <w:rFonts w:ascii="Times New Roman" w:eastAsia="Times New Roman" w:hAnsi="Times New Roman" w:cs="Times New Roman"/>
          <w:sz w:val="28"/>
          <w:lang w:val="ru-RU"/>
        </w:rPr>
        <w:t>сточников литературы (оформление списка литературы согласно правилам журнала "Фармакогенетика и фармакогеномика").</w:t>
      </w:r>
    </w:p>
    <w:p w:rsidR="000C5E26" w:rsidRDefault="005634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Каждый участник может подать не более 1 тезиса для рассмотрения.</w:t>
      </w:r>
    </w:p>
    <w:p w:rsidR="000C5E26" w:rsidRDefault="005634B0">
      <w:pPr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Рукописи не рецензируются и не возрвщаются</w:t>
      </w:r>
      <w:r>
        <w:rPr>
          <w:rFonts w:ascii="Times New Roman" w:eastAsia="Times New Roman" w:hAnsi="Times New Roman" w:cs="Times New Roman"/>
          <w:sz w:val="28"/>
          <w:lang w:val="ru-RU"/>
        </w:rPr>
        <w:t>. Организационный комитет самостоятельно принимает решение о публикации тезиса.</w:t>
      </w:r>
    </w:p>
    <w:p w:rsidR="000C5E26" w:rsidRDefault="005634B0">
      <w:pPr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Файлы должны быть в формате MSWord (doc, docx). Названия файлов для анкеты участника - "Фамилия_ИО_анкета"; для мотивационного письма - "Фамилия_ИО_МП"; для резюме (CV) - "Фами</w:t>
      </w:r>
      <w:r>
        <w:rPr>
          <w:rFonts w:ascii="Times New Roman" w:eastAsia="Times New Roman" w:hAnsi="Times New Roman"/>
          <w:sz w:val="28"/>
          <w:lang w:val="ru-RU"/>
        </w:rPr>
        <w:t xml:space="preserve">лия_ИО_CV"; для тезиса - "Фамилия_ИО_тезис". В теме письма указать «Школа ОФФПТ» </w:t>
      </w:r>
    </w:p>
    <w:p w:rsidR="000C5E26" w:rsidRDefault="005634B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lang w:val="ru-RU"/>
        </w:rPr>
      </w:pPr>
      <w:r>
        <w:rPr>
          <w:rFonts w:ascii="Times New Roman" w:eastAsia="Times New Roman" w:hAnsi="Times New Roman"/>
          <w:b/>
          <w:sz w:val="28"/>
          <w:lang w:val="ru-RU"/>
        </w:rPr>
        <w:t xml:space="preserve">Электронная почта для приема тезисов: </w:t>
      </w:r>
      <w:r>
        <w:rPr>
          <w:rFonts w:ascii="Times New Roman" w:eastAsia="Times New Roman" w:hAnsi="Times New Roman"/>
          <w:sz w:val="28"/>
          <w:lang w:val="ru-RU"/>
        </w:rPr>
        <w:t>pgxschool2018@yandex.ru.</w:t>
      </w:r>
    </w:p>
    <w:p w:rsidR="000C5E26" w:rsidRDefault="000C5E26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lang w:val="ru-RU"/>
        </w:rPr>
      </w:pPr>
    </w:p>
    <w:p w:rsidR="000C5E26" w:rsidRDefault="000C5E2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0C5E26" w:rsidRDefault="000C5E2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0C5E26" w:rsidRDefault="000C5E2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0C5E26" w:rsidRDefault="000C5E2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0C5E26" w:rsidRDefault="000C5E2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0C5E26" w:rsidRDefault="000C5E2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0C5E26" w:rsidRDefault="000C5E2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0C5E26" w:rsidRDefault="000C5E2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0C5E26" w:rsidRDefault="000C5E26">
      <w:pPr>
        <w:spacing w:after="0" w:line="360" w:lineRule="auto"/>
        <w:rPr>
          <w:rFonts w:ascii="Times New Roman" w:eastAsia="Times New Roman" w:hAnsi="Times New Roman"/>
          <w:b/>
          <w:sz w:val="28"/>
          <w:lang w:val="ru-RU"/>
        </w:rPr>
      </w:pPr>
    </w:p>
    <w:p w:rsidR="000C5E26" w:rsidRDefault="000C5E26">
      <w:pPr>
        <w:spacing w:after="0" w:line="360" w:lineRule="auto"/>
        <w:rPr>
          <w:rFonts w:ascii="Times New Roman" w:eastAsia="Times New Roman" w:hAnsi="Times New Roman"/>
          <w:b/>
          <w:sz w:val="28"/>
          <w:lang w:val="ru-RU"/>
        </w:rPr>
      </w:pPr>
    </w:p>
    <w:p w:rsidR="000C5E26" w:rsidRDefault="005634B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  <w:r>
        <w:rPr>
          <w:rFonts w:ascii="Times New Roman" w:eastAsia="Times New Roman" w:hAnsi="Times New Roman"/>
          <w:b/>
          <w:sz w:val="28"/>
          <w:lang w:val="ru-RU"/>
        </w:rPr>
        <w:t>СТРУКТУРА ТЕЗИСА:</w:t>
      </w:r>
    </w:p>
    <w:p w:rsidR="000C5E26" w:rsidRDefault="005634B0">
      <w:pPr>
        <w:spacing w:after="0" w:line="360" w:lineRule="auto"/>
        <w:jc w:val="center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b/>
          <w:sz w:val="28"/>
          <w:lang w:val="ru-RU"/>
        </w:rPr>
        <w:t>Название тезиса пишется с большой буквы, как в предложении</w:t>
      </w:r>
    </w:p>
    <w:p w:rsidR="000C5E26" w:rsidRDefault="005634B0">
      <w:pPr>
        <w:spacing w:after="0" w:line="360" w:lineRule="auto"/>
        <w:jc w:val="center"/>
        <w:rPr>
          <w:rFonts w:ascii="Times New Roman" w:eastAsia="Times New Roman" w:hAnsi="Times New Roman"/>
          <w:sz w:val="28"/>
          <w:vertAlign w:val="superscript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Авторы указываются в фо</w:t>
      </w:r>
      <w:r>
        <w:rPr>
          <w:rFonts w:ascii="Times New Roman" w:eastAsia="Times New Roman" w:hAnsi="Times New Roman"/>
          <w:sz w:val="28"/>
          <w:lang w:val="ru-RU"/>
        </w:rPr>
        <w:t>рмате: Пингвинов А.В.</w:t>
      </w:r>
      <w:r>
        <w:rPr>
          <w:rFonts w:ascii="Times New Roman" w:eastAsia="Times New Roman" w:hAnsi="Times New Roman"/>
          <w:sz w:val="28"/>
          <w:vertAlign w:val="superscript"/>
          <w:lang w:val="ru-RU"/>
        </w:rPr>
        <w:t>1</w:t>
      </w:r>
    </w:p>
    <w:p w:rsidR="000C5E26" w:rsidRDefault="005634B0">
      <w:pPr>
        <w:spacing w:after="0" w:line="360" w:lineRule="auto"/>
        <w:jc w:val="center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vertAlign w:val="superscript"/>
          <w:lang w:val="ru-RU"/>
        </w:rPr>
        <w:t>1</w:t>
      </w:r>
      <w:r>
        <w:rPr>
          <w:rFonts w:ascii="Times New Roman" w:eastAsia="Times New Roman" w:hAnsi="Times New Roman"/>
          <w:sz w:val="28"/>
          <w:lang w:val="ru-RU"/>
        </w:rPr>
        <w:t>Учреждение (может быть несколько)</w:t>
      </w:r>
    </w:p>
    <w:p w:rsidR="000C5E26" w:rsidRDefault="005634B0">
      <w:pPr>
        <w:spacing w:after="0" w:line="360" w:lineRule="auto"/>
        <w:jc w:val="center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(свободная строка)</w:t>
      </w:r>
    </w:p>
    <w:p w:rsidR="000C5E26" w:rsidRDefault="005634B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lang w:val="ru-RU"/>
        </w:rPr>
      </w:pPr>
      <w:r>
        <w:rPr>
          <w:rFonts w:ascii="Times New Roman" w:eastAsia="Times New Roman" w:hAnsi="Times New Roman"/>
          <w:b/>
          <w:sz w:val="28"/>
          <w:lang w:val="ru-RU"/>
        </w:rPr>
        <w:t>ВВЕДЕНИЕ.</w:t>
      </w:r>
    </w:p>
    <w:p w:rsidR="000C5E26" w:rsidRDefault="005634B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lang w:val="ru-RU"/>
        </w:rPr>
      </w:pPr>
      <w:r>
        <w:rPr>
          <w:rFonts w:ascii="Times New Roman" w:eastAsia="Times New Roman" w:hAnsi="Times New Roman"/>
          <w:b/>
          <w:sz w:val="28"/>
          <w:lang w:val="ru-RU"/>
        </w:rPr>
        <w:t>ЦЕЛЬ.</w:t>
      </w:r>
    </w:p>
    <w:p w:rsidR="000C5E26" w:rsidRDefault="005634B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lang w:val="ru-RU"/>
        </w:rPr>
      </w:pPr>
      <w:r>
        <w:rPr>
          <w:rFonts w:ascii="Times New Roman" w:eastAsia="Times New Roman" w:hAnsi="Times New Roman"/>
          <w:b/>
          <w:sz w:val="28"/>
          <w:lang w:val="ru-RU"/>
        </w:rPr>
        <w:t>МАТЕРИАЛЫ И МЕТОДЫ.</w:t>
      </w:r>
    </w:p>
    <w:p w:rsidR="000C5E26" w:rsidRDefault="005634B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lang w:val="ru-RU"/>
        </w:rPr>
      </w:pPr>
      <w:r>
        <w:rPr>
          <w:rFonts w:ascii="Times New Roman" w:eastAsia="Times New Roman" w:hAnsi="Times New Roman"/>
          <w:b/>
          <w:sz w:val="28"/>
          <w:lang w:val="ru-RU"/>
        </w:rPr>
        <w:t>РЕЗУЛЬТАТЫ.</w:t>
      </w:r>
    </w:p>
    <w:p w:rsidR="000C5E26" w:rsidRDefault="005634B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lang w:val="ru-RU"/>
        </w:rPr>
      </w:pPr>
      <w:r>
        <w:rPr>
          <w:rFonts w:ascii="Times New Roman" w:eastAsia="Times New Roman" w:hAnsi="Times New Roman"/>
          <w:b/>
          <w:sz w:val="28"/>
          <w:lang w:val="ru-RU"/>
        </w:rPr>
        <w:t>ЗАКЛЮЧЕНИЕ.</w:t>
      </w:r>
    </w:p>
    <w:p w:rsidR="000C5E26" w:rsidRDefault="000C5E26">
      <w:pPr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</w:p>
    <w:p w:rsidR="000C5E26" w:rsidRDefault="000C5E26">
      <w:pPr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</w:p>
    <w:p w:rsidR="000C5E26" w:rsidRDefault="005634B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lang w:val="ru-RU"/>
        </w:rPr>
      </w:pPr>
      <w:r>
        <w:rPr>
          <w:rFonts w:ascii="Times New Roman" w:eastAsia="Times New Roman" w:hAnsi="Times New Roman"/>
          <w:b/>
          <w:sz w:val="28"/>
          <w:lang w:val="ru-RU"/>
        </w:rPr>
        <w:t>Требования к оформлению списка литературы журнала "Фармакогенетика и фармакогеномика"</w:t>
      </w:r>
      <w:r>
        <w:rPr>
          <w:rFonts w:ascii="Times New Roman" w:eastAsia="Times New Roman" w:hAnsi="Times New Roman"/>
          <w:b/>
          <w:sz w:val="28"/>
          <w:lang w:val="ru-RU"/>
        </w:rPr>
        <w:t xml:space="preserve"> - см. http://www.pharmacogenetics-pharmacogenomics.ru/pravila-dlya-avtorov</w:t>
      </w:r>
    </w:p>
    <w:p w:rsidR="000C5E26" w:rsidRDefault="000C5E2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sectPr w:rsidR="000C5E26">
      <w:footerReference w:type="default" r:id="rId8"/>
      <w:pgSz w:w="11906" w:h="16838"/>
      <w:pgMar w:top="1134" w:right="850" w:bottom="1134" w:left="1701" w:header="709" w:footer="709" w:gutter="0"/>
      <w:pgBorders w:offsetFrom="page"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4B0" w:rsidRDefault="005634B0">
      <w:pPr>
        <w:spacing w:after="0" w:line="240" w:lineRule="auto"/>
      </w:pPr>
      <w:r>
        <w:separator/>
      </w:r>
    </w:p>
  </w:endnote>
  <w:endnote w:type="continuationSeparator" w:id="0">
    <w:p w:rsidR="005634B0" w:rsidRDefault="0056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E26" w:rsidRDefault="005634B0">
    <w:pPr>
      <w:pStyle w:val="aa"/>
      <w:tabs>
        <w:tab w:val="clear" w:pos="4677"/>
        <w:tab w:val="clear" w:pos="9355"/>
      </w:tabs>
      <w:jc w:val="center"/>
    </w:pPr>
    <w:r>
      <w:fldChar w:fldCharType="begin"/>
    </w:r>
    <w:r>
      <w:instrText>PAGE \* MERGEFORMAT</w:instrText>
    </w:r>
    <w:r>
      <w:fldChar w:fldCharType="separate"/>
    </w:r>
    <w:r w:rsidR="00E009BE">
      <w:rPr>
        <w:noProof/>
      </w:rPr>
      <w:t>2</w:t>
    </w:r>
    <w:r>
      <w:fldChar w:fldCharType="end"/>
    </w:r>
  </w:p>
  <w:p w:rsidR="000C5E26" w:rsidRDefault="000C5E26">
    <w:pPr>
      <w:pStyle w:val="aa"/>
      <w:tabs>
        <w:tab w:val="clear" w:pos="4677"/>
        <w:tab w:val="clear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4B0" w:rsidRDefault="005634B0">
      <w:pPr>
        <w:spacing w:after="0" w:line="240" w:lineRule="auto"/>
      </w:pPr>
      <w:r>
        <w:separator/>
      </w:r>
    </w:p>
  </w:footnote>
  <w:footnote w:type="continuationSeparator" w:id="0">
    <w:p w:rsidR="005634B0" w:rsidRDefault="00563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302D"/>
    <w:multiLevelType w:val="hybridMultilevel"/>
    <w:tmpl w:val="CD9426B8"/>
    <w:lvl w:ilvl="0" w:tplc="A558B386">
      <w:start w:val="1"/>
      <w:numFmt w:val="bullet"/>
      <w:lvlText w:val="·"/>
      <w:lvlJc w:val="left"/>
      <w:pPr>
        <w:ind w:left="720" w:hanging="354"/>
      </w:pPr>
      <w:rPr>
        <w:rFonts w:ascii="Symbol" w:eastAsia="Symbol" w:hAnsi="Symbol"/>
      </w:rPr>
    </w:lvl>
    <w:lvl w:ilvl="1" w:tplc="96B89DE4">
      <w:start w:val="1"/>
      <w:numFmt w:val="bullet"/>
      <w:lvlText w:val="o"/>
      <w:lvlJc w:val="left"/>
      <w:pPr>
        <w:ind w:left="1440" w:hanging="354"/>
      </w:pPr>
      <w:rPr>
        <w:rFonts w:ascii="Courier New" w:eastAsia="Courier New" w:hAnsi="Courier New"/>
      </w:rPr>
    </w:lvl>
    <w:lvl w:ilvl="2" w:tplc="E49CDDEE">
      <w:start w:val="1"/>
      <w:numFmt w:val="bullet"/>
      <w:lvlText w:val="§"/>
      <w:lvlJc w:val="left"/>
      <w:pPr>
        <w:ind w:left="2160" w:hanging="354"/>
      </w:pPr>
      <w:rPr>
        <w:rFonts w:ascii="Wingdings" w:eastAsia="Wingdings" w:hAnsi="Wingdings"/>
      </w:rPr>
    </w:lvl>
    <w:lvl w:ilvl="3" w:tplc="A3C2B4C2">
      <w:start w:val="1"/>
      <w:numFmt w:val="bullet"/>
      <w:lvlText w:val="·"/>
      <w:lvlJc w:val="left"/>
      <w:pPr>
        <w:ind w:left="2880" w:hanging="354"/>
      </w:pPr>
      <w:rPr>
        <w:rFonts w:ascii="Symbol" w:eastAsia="Symbol" w:hAnsi="Symbol"/>
      </w:rPr>
    </w:lvl>
    <w:lvl w:ilvl="4" w:tplc="292AB002">
      <w:start w:val="1"/>
      <w:numFmt w:val="bullet"/>
      <w:lvlText w:val="o"/>
      <w:lvlJc w:val="left"/>
      <w:pPr>
        <w:ind w:left="3600" w:hanging="354"/>
      </w:pPr>
      <w:rPr>
        <w:rFonts w:ascii="Courier New" w:eastAsia="Courier New" w:hAnsi="Courier New"/>
      </w:rPr>
    </w:lvl>
    <w:lvl w:ilvl="5" w:tplc="C9CC3C56">
      <w:start w:val="1"/>
      <w:numFmt w:val="bullet"/>
      <w:lvlText w:val="§"/>
      <w:lvlJc w:val="left"/>
      <w:pPr>
        <w:ind w:left="4320" w:hanging="354"/>
      </w:pPr>
      <w:rPr>
        <w:rFonts w:ascii="Wingdings" w:eastAsia="Wingdings" w:hAnsi="Wingdings"/>
      </w:rPr>
    </w:lvl>
    <w:lvl w:ilvl="6" w:tplc="1BACE526">
      <w:start w:val="1"/>
      <w:numFmt w:val="bullet"/>
      <w:lvlText w:val="·"/>
      <w:lvlJc w:val="left"/>
      <w:pPr>
        <w:ind w:left="5040" w:hanging="354"/>
      </w:pPr>
      <w:rPr>
        <w:rFonts w:ascii="Symbol" w:eastAsia="Symbol" w:hAnsi="Symbol"/>
      </w:rPr>
    </w:lvl>
    <w:lvl w:ilvl="7" w:tplc="92FC3646">
      <w:start w:val="1"/>
      <w:numFmt w:val="bullet"/>
      <w:lvlText w:val="o"/>
      <w:lvlJc w:val="left"/>
      <w:pPr>
        <w:ind w:left="5760" w:hanging="354"/>
      </w:pPr>
      <w:rPr>
        <w:rFonts w:ascii="Courier New" w:eastAsia="Courier New" w:hAnsi="Courier New"/>
      </w:rPr>
    </w:lvl>
    <w:lvl w:ilvl="8" w:tplc="9A1CCFAE">
      <w:start w:val="1"/>
      <w:numFmt w:val="bullet"/>
      <w:lvlText w:val="§"/>
      <w:lvlJc w:val="left"/>
      <w:pPr>
        <w:ind w:left="6480" w:hanging="354"/>
      </w:pPr>
      <w:rPr>
        <w:rFonts w:ascii="Wingdings" w:eastAsia="Wingdings" w:hAnsi="Wingdings"/>
      </w:rPr>
    </w:lvl>
  </w:abstractNum>
  <w:abstractNum w:abstractNumId="1">
    <w:nsid w:val="12975DC1"/>
    <w:multiLevelType w:val="hybridMultilevel"/>
    <w:tmpl w:val="F7EA53E6"/>
    <w:lvl w:ilvl="0" w:tplc="F286C44E">
      <w:start w:val="1"/>
      <w:numFmt w:val="bullet"/>
      <w:lvlText w:val="·"/>
      <w:lvlJc w:val="left"/>
      <w:pPr>
        <w:ind w:left="720" w:hanging="355"/>
      </w:pPr>
      <w:rPr>
        <w:rFonts w:ascii="Symbol" w:eastAsia="Symbol" w:hAnsi="Symbol"/>
      </w:rPr>
    </w:lvl>
    <w:lvl w:ilvl="1" w:tplc="8626E6DE">
      <w:start w:val="1"/>
      <w:numFmt w:val="bullet"/>
      <w:lvlText w:val="o"/>
      <w:lvlJc w:val="left"/>
      <w:pPr>
        <w:ind w:left="1440" w:hanging="355"/>
      </w:pPr>
      <w:rPr>
        <w:rFonts w:ascii="Courier New" w:eastAsia="Courier New" w:hAnsi="Courier New"/>
      </w:rPr>
    </w:lvl>
    <w:lvl w:ilvl="2" w:tplc="7B5E5500">
      <w:start w:val="1"/>
      <w:numFmt w:val="bullet"/>
      <w:lvlText w:val="§"/>
      <w:lvlJc w:val="left"/>
      <w:pPr>
        <w:ind w:left="2160" w:hanging="355"/>
      </w:pPr>
      <w:rPr>
        <w:rFonts w:ascii="Wingdings" w:eastAsia="Wingdings" w:hAnsi="Wingdings"/>
      </w:rPr>
    </w:lvl>
    <w:lvl w:ilvl="3" w:tplc="784806EC">
      <w:start w:val="1"/>
      <w:numFmt w:val="bullet"/>
      <w:lvlText w:val="·"/>
      <w:lvlJc w:val="left"/>
      <w:pPr>
        <w:ind w:left="2880" w:hanging="355"/>
      </w:pPr>
      <w:rPr>
        <w:rFonts w:ascii="Symbol" w:eastAsia="Symbol" w:hAnsi="Symbol"/>
      </w:rPr>
    </w:lvl>
    <w:lvl w:ilvl="4" w:tplc="DC1E0492">
      <w:start w:val="1"/>
      <w:numFmt w:val="bullet"/>
      <w:lvlText w:val="o"/>
      <w:lvlJc w:val="left"/>
      <w:pPr>
        <w:ind w:left="3600" w:hanging="355"/>
      </w:pPr>
      <w:rPr>
        <w:rFonts w:ascii="Courier New" w:eastAsia="Courier New" w:hAnsi="Courier New"/>
      </w:rPr>
    </w:lvl>
    <w:lvl w:ilvl="5" w:tplc="C4A6AAFE">
      <w:start w:val="1"/>
      <w:numFmt w:val="bullet"/>
      <w:lvlText w:val="§"/>
      <w:lvlJc w:val="left"/>
      <w:pPr>
        <w:ind w:left="4320" w:hanging="355"/>
      </w:pPr>
      <w:rPr>
        <w:rFonts w:ascii="Wingdings" w:eastAsia="Wingdings" w:hAnsi="Wingdings"/>
      </w:rPr>
    </w:lvl>
    <w:lvl w:ilvl="6" w:tplc="8612F810">
      <w:start w:val="1"/>
      <w:numFmt w:val="bullet"/>
      <w:lvlText w:val="·"/>
      <w:lvlJc w:val="left"/>
      <w:pPr>
        <w:ind w:left="5040" w:hanging="355"/>
      </w:pPr>
      <w:rPr>
        <w:rFonts w:ascii="Symbol" w:eastAsia="Symbol" w:hAnsi="Symbol"/>
      </w:rPr>
    </w:lvl>
    <w:lvl w:ilvl="7" w:tplc="27927020">
      <w:start w:val="1"/>
      <w:numFmt w:val="bullet"/>
      <w:lvlText w:val="o"/>
      <w:lvlJc w:val="left"/>
      <w:pPr>
        <w:ind w:left="5760" w:hanging="355"/>
      </w:pPr>
      <w:rPr>
        <w:rFonts w:ascii="Courier New" w:eastAsia="Courier New" w:hAnsi="Courier New"/>
      </w:rPr>
    </w:lvl>
    <w:lvl w:ilvl="8" w:tplc="16E48F28">
      <w:start w:val="1"/>
      <w:numFmt w:val="bullet"/>
      <w:lvlText w:val="§"/>
      <w:lvlJc w:val="left"/>
      <w:pPr>
        <w:ind w:left="6480" w:hanging="355"/>
      </w:pPr>
      <w:rPr>
        <w:rFonts w:ascii="Wingdings" w:eastAsia="Wingdings" w:hAnsi="Wingdings"/>
      </w:rPr>
    </w:lvl>
  </w:abstractNum>
  <w:abstractNum w:abstractNumId="2">
    <w:nsid w:val="1E25283E"/>
    <w:multiLevelType w:val="hybridMultilevel"/>
    <w:tmpl w:val="F676C1C0"/>
    <w:lvl w:ilvl="0" w:tplc="604A4DE2">
      <w:start w:val="1"/>
      <w:numFmt w:val="bullet"/>
      <w:lvlText w:val="·"/>
      <w:lvlJc w:val="left"/>
      <w:pPr>
        <w:ind w:left="720" w:hanging="354"/>
      </w:pPr>
      <w:rPr>
        <w:rFonts w:ascii="Symbol" w:eastAsia="Symbol" w:hAnsi="Symbol"/>
      </w:rPr>
    </w:lvl>
    <w:lvl w:ilvl="1" w:tplc="29B68238">
      <w:start w:val="1"/>
      <w:numFmt w:val="bullet"/>
      <w:lvlText w:val="o"/>
      <w:lvlJc w:val="left"/>
      <w:pPr>
        <w:ind w:left="1440" w:hanging="354"/>
      </w:pPr>
      <w:rPr>
        <w:rFonts w:ascii="Courier New" w:eastAsia="Courier New" w:hAnsi="Courier New"/>
      </w:rPr>
    </w:lvl>
    <w:lvl w:ilvl="2" w:tplc="44B8BEC2">
      <w:start w:val="1"/>
      <w:numFmt w:val="bullet"/>
      <w:lvlText w:val="§"/>
      <w:lvlJc w:val="left"/>
      <w:pPr>
        <w:ind w:left="2160" w:hanging="354"/>
      </w:pPr>
      <w:rPr>
        <w:rFonts w:ascii="Wingdings" w:eastAsia="Wingdings" w:hAnsi="Wingdings"/>
      </w:rPr>
    </w:lvl>
    <w:lvl w:ilvl="3" w:tplc="B66AB2B0">
      <w:start w:val="1"/>
      <w:numFmt w:val="bullet"/>
      <w:lvlText w:val="·"/>
      <w:lvlJc w:val="left"/>
      <w:pPr>
        <w:ind w:left="2880" w:hanging="354"/>
      </w:pPr>
      <w:rPr>
        <w:rFonts w:ascii="Symbol" w:eastAsia="Symbol" w:hAnsi="Symbol"/>
      </w:rPr>
    </w:lvl>
    <w:lvl w:ilvl="4" w:tplc="829E55B2">
      <w:start w:val="1"/>
      <w:numFmt w:val="bullet"/>
      <w:lvlText w:val="o"/>
      <w:lvlJc w:val="left"/>
      <w:pPr>
        <w:ind w:left="3600" w:hanging="354"/>
      </w:pPr>
      <w:rPr>
        <w:rFonts w:ascii="Courier New" w:eastAsia="Courier New" w:hAnsi="Courier New"/>
      </w:rPr>
    </w:lvl>
    <w:lvl w:ilvl="5" w:tplc="E3B8AE00">
      <w:start w:val="1"/>
      <w:numFmt w:val="bullet"/>
      <w:lvlText w:val="§"/>
      <w:lvlJc w:val="left"/>
      <w:pPr>
        <w:ind w:left="4320" w:hanging="354"/>
      </w:pPr>
      <w:rPr>
        <w:rFonts w:ascii="Wingdings" w:eastAsia="Wingdings" w:hAnsi="Wingdings"/>
      </w:rPr>
    </w:lvl>
    <w:lvl w:ilvl="6" w:tplc="E440FC8E">
      <w:start w:val="1"/>
      <w:numFmt w:val="bullet"/>
      <w:lvlText w:val="·"/>
      <w:lvlJc w:val="left"/>
      <w:pPr>
        <w:ind w:left="5040" w:hanging="354"/>
      </w:pPr>
      <w:rPr>
        <w:rFonts w:ascii="Symbol" w:eastAsia="Symbol" w:hAnsi="Symbol"/>
      </w:rPr>
    </w:lvl>
    <w:lvl w:ilvl="7" w:tplc="A184CBE2">
      <w:start w:val="1"/>
      <w:numFmt w:val="bullet"/>
      <w:lvlText w:val="o"/>
      <w:lvlJc w:val="left"/>
      <w:pPr>
        <w:ind w:left="5760" w:hanging="354"/>
      </w:pPr>
      <w:rPr>
        <w:rFonts w:ascii="Courier New" w:eastAsia="Courier New" w:hAnsi="Courier New"/>
      </w:rPr>
    </w:lvl>
    <w:lvl w:ilvl="8" w:tplc="10B8C58C">
      <w:start w:val="1"/>
      <w:numFmt w:val="bullet"/>
      <w:lvlText w:val="§"/>
      <w:lvlJc w:val="left"/>
      <w:pPr>
        <w:ind w:left="6480" w:hanging="354"/>
      </w:pPr>
      <w:rPr>
        <w:rFonts w:ascii="Wingdings" w:eastAsia="Wingdings" w:hAnsi="Wingdings"/>
      </w:rPr>
    </w:lvl>
  </w:abstractNum>
  <w:abstractNum w:abstractNumId="3">
    <w:nsid w:val="302F3D27"/>
    <w:multiLevelType w:val="hybridMultilevel"/>
    <w:tmpl w:val="62EED982"/>
    <w:lvl w:ilvl="0" w:tplc="F2C077D0">
      <w:start w:val="1"/>
      <w:numFmt w:val="bullet"/>
      <w:lvlText w:val="·"/>
      <w:lvlJc w:val="left"/>
      <w:pPr>
        <w:ind w:left="720" w:hanging="355"/>
      </w:pPr>
      <w:rPr>
        <w:rFonts w:ascii="Symbol" w:eastAsia="Symbol" w:hAnsi="Symbol"/>
      </w:rPr>
    </w:lvl>
    <w:lvl w:ilvl="1" w:tplc="03923044">
      <w:start w:val="1"/>
      <w:numFmt w:val="bullet"/>
      <w:lvlText w:val="o"/>
      <w:lvlJc w:val="left"/>
      <w:pPr>
        <w:ind w:left="1440" w:hanging="355"/>
      </w:pPr>
      <w:rPr>
        <w:rFonts w:ascii="Courier New" w:eastAsia="Courier New" w:hAnsi="Courier New"/>
      </w:rPr>
    </w:lvl>
    <w:lvl w:ilvl="2" w:tplc="10B42324">
      <w:start w:val="1"/>
      <w:numFmt w:val="bullet"/>
      <w:lvlText w:val="§"/>
      <w:lvlJc w:val="left"/>
      <w:pPr>
        <w:ind w:left="2160" w:hanging="355"/>
      </w:pPr>
      <w:rPr>
        <w:rFonts w:ascii="Wingdings" w:eastAsia="Wingdings" w:hAnsi="Wingdings"/>
      </w:rPr>
    </w:lvl>
    <w:lvl w:ilvl="3" w:tplc="692676BA">
      <w:start w:val="1"/>
      <w:numFmt w:val="bullet"/>
      <w:lvlText w:val="·"/>
      <w:lvlJc w:val="left"/>
      <w:pPr>
        <w:ind w:left="2880" w:hanging="355"/>
      </w:pPr>
      <w:rPr>
        <w:rFonts w:ascii="Symbol" w:eastAsia="Symbol" w:hAnsi="Symbol"/>
      </w:rPr>
    </w:lvl>
    <w:lvl w:ilvl="4" w:tplc="617437F2">
      <w:start w:val="1"/>
      <w:numFmt w:val="bullet"/>
      <w:lvlText w:val="o"/>
      <w:lvlJc w:val="left"/>
      <w:pPr>
        <w:ind w:left="3600" w:hanging="355"/>
      </w:pPr>
      <w:rPr>
        <w:rFonts w:ascii="Courier New" w:eastAsia="Courier New" w:hAnsi="Courier New"/>
      </w:rPr>
    </w:lvl>
    <w:lvl w:ilvl="5" w:tplc="C7F6ACE0">
      <w:start w:val="1"/>
      <w:numFmt w:val="bullet"/>
      <w:lvlText w:val="§"/>
      <w:lvlJc w:val="left"/>
      <w:pPr>
        <w:ind w:left="4320" w:hanging="355"/>
      </w:pPr>
      <w:rPr>
        <w:rFonts w:ascii="Wingdings" w:eastAsia="Wingdings" w:hAnsi="Wingdings"/>
      </w:rPr>
    </w:lvl>
    <w:lvl w:ilvl="6" w:tplc="9676A88C">
      <w:start w:val="1"/>
      <w:numFmt w:val="bullet"/>
      <w:lvlText w:val="·"/>
      <w:lvlJc w:val="left"/>
      <w:pPr>
        <w:ind w:left="5040" w:hanging="355"/>
      </w:pPr>
      <w:rPr>
        <w:rFonts w:ascii="Symbol" w:eastAsia="Symbol" w:hAnsi="Symbol"/>
      </w:rPr>
    </w:lvl>
    <w:lvl w:ilvl="7" w:tplc="A462EB64">
      <w:start w:val="1"/>
      <w:numFmt w:val="bullet"/>
      <w:lvlText w:val="o"/>
      <w:lvlJc w:val="left"/>
      <w:pPr>
        <w:ind w:left="5760" w:hanging="355"/>
      </w:pPr>
      <w:rPr>
        <w:rFonts w:ascii="Courier New" w:eastAsia="Courier New" w:hAnsi="Courier New"/>
      </w:rPr>
    </w:lvl>
    <w:lvl w:ilvl="8" w:tplc="F0EAEC8E">
      <w:start w:val="1"/>
      <w:numFmt w:val="bullet"/>
      <w:lvlText w:val="§"/>
      <w:lvlJc w:val="left"/>
      <w:pPr>
        <w:ind w:left="6480" w:hanging="355"/>
      </w:pPr>
      <w:rPr>
        <w:rFonts w:ascii="Wingdings" w:eastAsia="Wingdings" w:hAnsi="Wingdings"/>
      </w:rPr>
    </w:lvl>
  </w:abstractNum>
  <w:abstractNum w:abstractNumId="4">
    <w:nsid w:val="3C3D351A"/>
    <w:multiLevelType w:val="hybridMultilevel"/>
    <w:tmpl w:val="DD186578"/>
    <w:lvl w:ilvl="0" w:tplc="0FBC09C2">
      <w:start w:val="1"/>
      <w:numFmt w:val="bullet"/>
      <w:lvlText w:val="·"/>
      <w:lvlJc w:val="left"/>
      <w:pPr>
        <w:ind w:left="720" w:hanging="355"/>
      </w:pPr>
      <w:rPr>
        <w:rFonts w:ascii="Symbol" w:eastAsia="Symbol" w:hAnsi="Symbol"/>
      </w:rPr>
    </w:lvl>
    <w:lvl w:ilvl="1" w:tplc="A6466628">
      <w:start w:val="1"/>
      <w:numFmt w:val="bullet"/>
      <w:lvlText w:val="o"/>
      <w:lvlJc w:val="left"/>
      <w:pPr>
        <w:ind w:left="1440" w:hanging="355"/>
      </w:pPr>
      <w:rPr>
        <w:rFonts w:ascii="Courier New" w:eastAsia="Courier New" w:hAnsi="Courier New"/>
      </w:rPr>
    </w:lvl>
    <w:lvl w:ilvl="2" w:tplc="674E7EF2">
      <w:start w:val="1"/>
      <w:numFmt w:val="bullet"/>
      <w:lvlText w:val="§"/>
      <w:lvlJc w:val="left"/>
      <w:pPr>
        <w:ind w:left="2160" w:hanging="355"/>
      </w:pPr>
      <w:rPr>
        <w:rFonts w:ascii="Wingdings" w:eastAsia="Wingdings" w:hAnsi="Wingdings"/>
      </w:rPr>
    </w:lvl>
    <w:lvl w:ilvl="3" w:tplc="67AE0E4A">
      <w:start w:val="1"/>
      <w:numFmt w:val="bullet"/>
      <w:lvlText w:val="·"/>
      <w:lvlJc w:val="left"/>
      <w:pPr>
        <w:ind w:left="2880" w:hanging="355"/>
      </w:pPr>
      <w:rPr>
        <w:rFonts w:ascii="Symbol" w:eastAsia="Symbol" w:hAnsi="Symbol"/>
      </w:rPr>
    </w:lvl>
    <w:lvl w:ilvl="4" w:tplc="732268CC">
      <w:start w:val="1"/>
      <w:numFmt w:val="bullet"/>
      <w:lvlText w:val="o"/>
      <w:lvlJc w:val="left"/>
      <w:pPr>
        <w:ind w:left="3600" w:hanging="355"/>
      </w:pPr>
      <w:rPr>
        <w:rFonts w:ascii="Courier New" w:eastAsia="Courier New" w:hAnsi="Courier New"/>
      </w:rPr>
    </w:lvl>
    <w:lvl w:ilvl="5" w:tplc="F8347762">
      <w:start w:val="1"/>
      <w:numFmt w:val="bullet"/>
      <w:lvlText w:val="§"/>
      <w:lvlJc w:val="left"/>
      <w:pPr>
        <w:ind w:left="4320" w:hanging="355"/>
      </w:pPr>
      <w:rPr>
        <w:rFonts w:ascii="Wingdings" w:eastAsia="Wingdings" w:hAnsi="Wingdings"/>
      </w:rPr>
    </w:lvl>
    <w:lvl w:ilvl="6" w:tplc="5B74C91A">
      <w:start w:val="1"/>
      <w:numFmt w:val="bullet"/>
      <w:lvlText w:val="·"/>
      <w:lvlJc w:val="left"/>
      <w:pPr>
        <w:ind w:left="5040" w:hanging="355"/>
      </w:pPr>
      <w:rPr>
        <w:rFonts w:ascii="Symbol" w:eastAsia="Symbol" w:hAnsi="Symbol"/>
      </w:rPr>
    </w:lvl>
    <w:lvl w:ilvl="7" w:tplc="6302B596">
      <w:start w:val="1"/>
      <w:numFmt w:val="bullet"/>
      <w:lvlText w:val="o"/>
      <w:lvlJc w:val="left"/>
      <w:pPr>
        <w:ind w:left="5760" w:hanging="355"/>
      </w:pPr>
      <w:rPr>
        <w:rFonts w:ascii="Courier New" w:eastAsia="Courier New" w:hAnsi="Courier New"/>
      </w:rPr>
    </w:lvl>
    <w:lvl w:ilvl="8" w:tplc="E2D838D0">
      <w:start w:val="1"/>
      <w:numFmt w:val="bullet"/>
      <w:lvlText w:val="§"/>
      <w:lvlJc w:val="left"/>
      <w:pPr>
        <w:ind w:left="6480" w:hanging="355"/>
      </w:pPr>
      <w:rPr>
        <w:rFonts w:ascii="Wingdings" w:eastAsia="Wingdings" w:hAnsi="Wingdings"/>
      </w:rPr>
    </w:lvl>
  </w:abstractNum>
  <w:abstractNum w:abstractNumId="5">
    <w:nsid w:val="4C104719"/>
    <w:multiLevelType w:val="hybridMultilevel"/>
    <w:tmpl w:val="8DE4F0A0"/>
    <w:lvl w:ilvl="0" w:tplc="D8D2AEF0">
      <w:start w:val="1"/>
      <w:numFmt w:val="bullet"/>
      <w:lvlText w:val="·"/>
      <w:lvlJc w:val="left"/>
      <w:pPr>
        <w:ind w:left="720" w:hanging="355"/>
      </w:pPr>
      <w:rPr>
        <w:rFonts w:ascii="Symbol" w:eastAsia="Symbol" w:hAnsi="Symbol"/>
      </w:rPr>
    </w:lvl>
    <w:lvl w:ilvl="1" w:tplc="AC5A7D4E">
      <w:start w:val="1"/>
      <w:numFmt w:val="bullet"/>
      <w:lvlText w:val="o"/>
      <w:lvlJc w:val="left"/>
      <w:pPr>
        <w:ind w:left="1440" w:hanging="355"/>
      </w:pPr>
      <w:rPr>
        <w:rFonts w:ascii="Courier New" w:eastAsia="Courier New" w:hAnsi="Courier New"/>
      </w:rPr>
    </w:lvl>
    <w:lvl w:ilvl="2" w:tplc="8FC4C2E4">
      <w:start w:val="1"/>
      <w:numFmt w:val="bullet"/>
      <w:lvlText w:val="§"/>
      <w:lvlJc w:val="left"/>
      <w:pPr>
        <w:ind w:left="2160" w:hanging="355"/>
      </w:pPr>
      <w:rPr>
        <w:rFonts w:ascii="Wingdings" w:eastAsia="Wingdings" w:hAnsi="Wingdings"/>
      </w:rPr>
    </w:lvl>
    <w:lvl w:ilvl="3" w:tplc="5D4CC7AE">
      <w:start w:val="1"/>
      <w:numFmt w:val="bullet"/>
      <w:lvlText w:val="·"/>
      <w:lvlJc w:val="left"/>
      <w:pPr>
        <w:ind w:left="2880" w:hanging="355"/>
      </w:pPr>
      <w:rPr>
        <w:rFonts w:ascii="Symbol" w:eastAsia="Symbol" w:hAnsi="Symbol"/>
      </w:rPr>
    </w:lvl>
    <w:lvl w:ilvl="4" w:tplc="137A9480">
      <w:start w:val="1"/>
      <w:numFmt w:val="bullet"/>
      <w:lvlText w:val="o"/>
      <w:lvlJc w:val="left"/>
      <w:pPr>
        <w:ind w:left="3600" w:hanging="355"/>
      </w:pPr>
      <w:rPr>
        <w:rFonts w:ascii="Courier New" w:eastAsia="Courier New" w:hAnsi="Courier New"/>
      </w:rPr>
    </w:lvl>
    <w:lvl w:ilvl="5" w:tplc="8AA43360">
      <w:start w:val="1"/>
      <w:numFmt w:val="bullet"/>
      <w:lvlText w:val="§"/>
      <w:lvlJc w:val="left"/>
      <w:pPr>
        <w:ind w:left="4320" w:hanging="355"/>
      </w:pPr>
      <w:rPr>
        <w:rFonts w:ascii="Wingdings" w:eastAsia="Wingdings" w:hAnsi="Wingdings"/>
      </w:rPr>
    </w:lvl>
    <w:lvl w:ilvl="6" w:tplc="6B86563A">
      <w:start w:val="1"/>
      <w:numFmt w:val="bullet"/>
      <w:lvlText w:val="·"/>
      <w:lvlJc w:val="left"/>
      <w:pPr>
        <w:ind w:left="5040" w:hanging="355"/>
      </w:pPr>
      <w:rPr>
        <w:rFonts w:ascii="Symbol" w:eastAsia="Symbol" w:hAnsi="Symbol"/>
      </w:rPr>
    </w:lvl>
    <w:lvl w:ilvl="7" w:tplc="4AA28212">
      <w:start w:val="1"/>
      <w:numFmt w:val="bullet"/>
      <w:lvlText w:val="o"/>
      <w:lvlJc w:val="left"/>
      <w:pPr>
        <w:ind w:left="5760" w:hanging="355"/>
      </w:pPr>
      <w:rPr>
        <w:rFonts w:ascii="Courier New" w:eastAsia="Courier New" w:hAnsi="Courier New"/>
      </w:rPr>
    </w:lvl>
    <w:lvl w:ilvl="8" w:tplc="5672C104">
      <w:start w:val="1"/>
      <w:numFmt w:val="bullet"/>
      <w:lvlText w:val="§"/>
      <w:lvlJc w:val="left"/>
      <w:pPr>
        <w:ind w:left="6480" w:hanging="355"/>
      </w:pPr>
      <w:rPr>
        <w:rFonts w:ascii="Wingdings" w:eastAsia="Wingdings" w:hAnsi="Wingdings"/>
      </w:rPr>
    </w:lvl>
  </w:abstractNum>
  <w:abstractNum w:abstractNumId="6">
    <w:nsid w:val="685B3464"/>
    <w:multiLevelType w:val="hybridMultilevel"/>
    <w:tmpl w:val="41CCA50E"/>
    <w:lvl w:ilvl="0" w:tplc="95D80A20">
      <w:start w:val="1"/>
      <w:numFmt w:val="bullet"/>
      <w:lvlText w:val="·"/>
      <w:lvlJc w:val="left"/>
      <w:pPr>
        <w:ind w:left="720" w:hanging="354"/>
      </w:pPr>
      <w:rPr>
        <w:rFonts w:ascii="Symbol" w:eastAsia="Symbol" w:hAnsi="Symbol"/>
      </w:rPr>
    </w:lvl>
    <w:lvl w:ilvl="1" w:tplc="DF06ABCA">
      <w:start w:val="1"/>
      <w:numFmt w:val="bullet"/>
      <w:lvlText w:val="o"/>
      <w:lvlJc w:val="left"/>
      <w:pPr>
        <w:ind w:left="1440" w:hanging="354"/>
      </w:pPr>
      <w:rPr>
        <w:rFonts w:ascii="Courier New" w:eastAsia="Courier New" w:hAnsi="Courier New"/>
      </w:rPr>
    </w:lvl>
    <w:lvl w:ilvl="2" w:tplc="D5C0A9E2">
      <w:start w:val="1"/>
      <w:numFmt w:val="bullet"/>
      <w:lvlText w:val="§"/>
      <w:lvlJc w:val="left"/>
      <w:pPr>
        <w:ind w:left="2160" w:hanging="354"/>
      </w:pPr>
      <w:rPr>
        <w:rFonts w:ascii="Wingdings" w:eastAsia="Wingdings" w:hAnsi="Wingdings"/>
      </w:rPr>
    </w:lvl>
    <w:lvl w:ilvl="3" w:tplc="B12A1490">
      <w:start w:val="1"/>
      <w:numFmt w:val="bullet"/>
      <w:lvlText w:val="·"/>
      <w:lvlJc w:val="left"/>
      <w:pPr>
        <w:ind w:left="2880" w:hanging="354"/>
      </w:pPr>
      <w:rPr>
        <w:rFonts w:ascii="Symbol" w:eastAsia="Symbol" w:hAnsi="Symbol"/>
      </w:rPr>
    </w:lvl>
    <w:lvl w:ilvl="4" w:tplc="46582F08">
      <w:start w:val="1"/>
      <w:numFmt w:val="bullet"/>
      <w:lvlText w:val="o"/>
      <w:lvlJc w:val="left"/>
      <w:pPr>
        <w:ind w:left="3600" w:hanging="354"/>
      </w:pPr>
      <w:rPr>
        <w:rFonts w:ascii="Courier New" w:eastAsia="Courier New" w:hAnsi="Courier New"/>
      </w:rPr>
    </w:lvl>
    <w:lvl w:ilvl="5" w:tplc="C248F854">
      <w:start w:val="1"/>
      <w:numFmt w:val="bullet"/>
      <w:lvlText w:val="§"/>
      <w:lvlJc w:val="left"/>
      <w:pPr>
        <w:ind w:left="4320" w:hanging="354"/>
      </w:pPr>
      <w:rPr>
        <w:rFonts w:ascii="Wingdings" w:eastAsia="Wingdings" w:hAnsi="Wingdings"/>
      </w:rPr>
    </w:lvl>
    <w:lvl w:ilvl="6" w:tplc="7A209F88">
      <w:start w:val="1"/>
      <w:numFmt w:val="bullet"/>
      <w:lvlText w:val="·"/>
      <w:lvlJc w:val="left"/>
      <w:pPr>
        <w:ind w:left="5040" w:hanging="354"/>
      </w:pPr>
      <w:rPr>
        <w:rFonts w:ascii="Symbol" w:eastAsia="Symbol" w:hAnsi="Symbol"/>
      </w:rPr>
    </w:lvl>
    <w:lvl w:ilvl="7" w:tplc="96C44710">
      <w:start w:val="1"/>
      <w:numFmt w:val="bullet"/>
      <w:lvlText w:val="o"/>
      <w:lvlJc w:val="left"/>
      <w:pPr>
        <w:ind w:left="5760" w:hanging="354"/>
      </w:pPr>
      <w:rPr>
        <w:rFonts w:ascii="Courier New" w:eastAsia="Courier New" w:hAnsi="Courier New"/>
      </w:rPr>
    </w:lvl>
    <w:lvl w:ilvl="8" w:tplc="C4A0C6DC">
      <w:start w:val="1"/>
      <w:numFmt w:val="bullet"/>
      <w:lvlText w:val="§"/>
      <w:lvlJc w:val="left"/>
      <w:pPr>
        <w:ind w:left="6480" w:hanging="354"/>
      </w:pPr>
      <w:rPr>
        <w:rFonts w:ascii="Wingdings" w:eastAsia="Wingdings" w:hAnsi="Wingdings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26"/>
    <w:rsid w:val="000C5E26"/>
    <w:rsid w:val="005634B0"/>
    <w:rsid w:val="00E0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sz w:val="22"/>
      <w:lang w:val="en-US" w:bidi="ar-SA"/>
    </w:rPr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b/>
      <w:bCs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b/>
      <w:bCs/>
      <w:color w:val="000000"/>
      <w:sz w:val="40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b/>
      <w:bCs/>
      <w:i/>
      <w:iCs/>
      <w:color w:val="000000"/>
      <w:sz w:val="36"/>
      <w:szCs w:val="36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rPr>
      <w:sz w:val="22"/>
      <w:lang w:val="en-US" w:bidi="ar-SA"/>
    </w:rPr>
  </w:style>
  <w:style w:type="paragraph" w:styleId="a5">
    <w:name w:val="Title"/>
    <w:basedOn w:val="a"/>
    <w:next w:val="a"/>
    <w:pPr>
      <w:pBdr>
        <w:bottom w:val="single" w:sz="24" w:space="0" w:color="000000"/>
      </w:pBdr>
      <w:spacing w:before="300" w:after="80" w:line="240" w:lineRule="auto"/>
      <w:contextualSpacing/>
    </w:pPr>
    <w:rPr>
      <w:b/>
      <w:bCs/>
      <w:color w:val="000000"/>
      <w:sz w:val="72"/>
      <w:szCs w:val="72"/>
    </w:rPr>
  </w:style>
  <w:style w:type="paragraph" w:styleId="a6">
    <w:name w:val="Subtitle"/>
    <w:basedOn w:val="a"/>
    <w:next w:val="a"/>
    <w:pPr>
      <w:numPr>
        <w:ilvl w:val="1"/>
      </w:numPr>
      <w:spacing w:line="240" w:lineRule="auto"/>
    </w:pPr>
    <w:rPr>
      <w:i/>
      <w:iCs/>
      <w:color w:val="444444"/>
      <w:sz w:val="52"/>
      <w:szCs w:val="52"/>
    </w:rPr>
  </w:style>
  <w:style w:type="paragraph" w:styleId="20">
    <w:name w:val="Quote"/>
    <w:basedOn w:val="a"/>
    <w:next w:val="a"/>
    <w:pPr>
      <w:ind w:left="4536"/>
      <w:jc w:val="both"/>
    </w:pPr>
    <w:rPr>
      <w:i/>
      <w:iCs/>
      <w:color w:val="373737"/>
      <w:sz w:val="18"/>
      <w:szCs w:val="18"/>
    </w:rPr>
  </w:style>
  <w:style w:type="paragraph" w:styleId="a7">
    <w:name w:val="Intense Quote"/>
    <w:basedOn w:val="a"/>
    <w:next w:val="a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table" w:styleId="a8">
    <w:name w:val="Table Grid"/>
    <w:basedOn w:val="a1"/>
    <w:tblPr/>
  </w:style>
  <w:style w:type="character" w:styleId="a9">
    <w:name w:val="Hyperlink"/>
    <w:rPr>
      <w:color w:val="0563C1"/>
      <w:u w:val="single"/>
    </w:rPr>
  </w:style>
  <w:style w:type="table" w:customStyle="1" w:styleId="Lined">
    <w:name w:val="Lined"/>
    <w:basedOn w:val="a1"/>
    <w:rPr>
      <w:color w:val="404040"/>
      <w:szCs w:val="20"/>
      <w:lang w:eastAsia="ru-RU"/>
    </w:rPr>
    <w:tblPr/>
  </w:style>
  <w:style w:type="table" w:customStyle="1" w:styleId="Lined-Accent1">
    <w:name w:val="Lined - Accent 1"/>
    <w:basedOn w:val="a1"/>
    <w:rPr>
      <w:color w:val="404040"/>
      <w:szCs w:val="20"/>
      <w:lang w:eastAsia="ru-RU"/>
    </w:rPr>
    <w:tblPr/>
  </w:style>
  <w:style w:type="table" w:customStyle="1" w:styleId="Lined-Accent2">
    <w:name w:val="Lined - Accent 2"/>
    <w:basedOn w:val="a1"/>
    <w:rPr>
      <w:color w:val="404040"/>
      <w:szCs w:val="20"/>
      <w:lang w:eastAsia="ru-RU"/>
    </w:rPr>
    <w:tblPr/>
  </w:style>
  <w:style w:type="table" w:customStyle="1" w:styleId="Lined-Accent3">
    <w:name w:val="Lined - Accent 3"/>
    <w:basedOn w:val="a1"/>
    <w:rPr>
      <w:color w:val="404040"/>
      <w:szCs w:val="20"/>
      <w:lang w:eastAsia="ru-RU"/>
    </w:rPr>
    <w:tblPr/>
  </w:style>
  <w:style w:type="table" w:customStyle="1" w:styleId="Lined-Accent4">
    <w:name w:val="Lined - Accent 4"/>
    <w:basedOn w:val="a1"/>
    <w:rPr>
      <w:color w:val="404040"/>
      <w:szCs w:val="20"/>
      <w:lang w:eastAsia="ru-RU"/>
    </w:rPr>
    <w:tblPr/>
  </w:style>
  <w:style w:type="table" w:customStyle="1" w:styleId="Lined-Accent5">
    <w:name w:val="Lined - Accent 5"/>
    <w:basedOn w:val="a1"/>
    <w:rPr>
      <w:color w:val="404040"/>
      <w:szCs w:val="20"/>
      <w:lang w:eastAsia="ru-RU"/>
    </w:rPr>
    <w:tblPr/>
  </w:style>
  <w:style w:type="table" w:customStyle="1" w:styleId="Lined-Accent6">
    <w:name w:val="Lined - Accent 6"/>
    <w:basedOn w:val="a1"/>
    <w:rPr>
      <w:color w:val="404040"/>
      <w:szCs w:val="20"/>
      <w:lang w:eastAsia="ru-RU"/>
    </w:rPr>
    <w:tblPr/>
  </w:style>
  <w:style w:type="table" w:customStyle="1" w:styleId="Bordered">
    <w:name w:val="Bordered"/>
    <w:basedOn w:val="a1"/>
    <w:tblPr/>
  </w:style>
  <w:style w:type="table" w:customStyle="1" w:styleId="Bordered-Accent1">
    <w:name w:val="Bordered - Accent 1"/>
    <w:basedOn w:val="a1"/>
    <w:tblPr/>
  </w:style>
  <w:style w:type="table" w:customStyle="1" w:styleId="Bordered-Accent2">
    <w:name w:val="Bordered - Accent 2"/>
    <w:basedOn w:val="a1"/>
    <w:tblPr/>
  </w:style>
  <w:style w:type="table" w:customStyle="1" w:styleId="Bordered-Accent3">
    <w:name w:val="Bordered - Accent 3"/>
    <w:basedOn w:val="a1"/>
    <w:tblPr/>
  </w:style>
  <w:style w:type="table" w:customStyle="1" w:styleId="Bordered-Accent4">
    <w:name w:val="Bordered - Accent 4"/>
    <w:basedOn w:val="a1"/>
    <w:tblPr/>
  </w:style>
  <w:style w:type="table" w:customStyle="1" w:styleId="Bordered-Accent5">
    <w:name w:val="Bordered - Accent 5"/>
    <w:basedOn w:val="a1"/>
    <w:tblPr/>
  </w:style>
  <w:style w:type="table" w:customStyle="1" w:styleId="Bordered-Accent6">
    <w:name w:val="Bordered - Accent 6"/>
    <w:basedOn w:val="a1"/>
    <w:tblPr/>
  </w:style>
  <w:style w:type="table" w:customStyle="1" w:styleId="BorderedLined">
    <w:name w:val="Bordered &amp; Lined"/>
    <w:basedOn w:val="a1"/>
    <w:rPr>
      <w:color w:val="404040"/>
      <w:szCs w:val="20"/>
      <w:lang w:eastAsia="ru-RU"/>
    </w:rPr>
    <w:tblPr/>
  </w:style>
  <w:style w:type="table" w:customStyle="1" w:styleId="BorderedLined-Accent1">
    <w:name w:val="Bordered &amp; Lined - Accent 1"/>
    <w:basedOn w:val="a1"/>
    <w:rPr>
      <w:color w:val="404040"/>
      <w:szCs w:val="20"/>
      <w:lang w:eastAsia="ru-RU"/>
    </w:rPr>
    <w:tblPr/>
  </w:style>
  <w:style w:type="table" w:customStyle="1" w:styleId="BorderedLined-Accent2">
    <w:name w:val="Bordered &amp; Lined - Accent 2"/>
    <w:basedOn w:val="a1"/>
    <w:rPr>
      <w:color w:val="404040"/>
      <w:szCs w:val="20"/>
      <w:lang w:eastAsia="ru-RU"/>
    </w:rPr>
    <w:tblPr/>
  </w:style>
  <w:style w:type="table" w:customStyle="1" w:styleId="BorderedLined-Accent3">
    <w:name w:val="Bordered &amp; Lined - Accent 3"/>
    <w:basedOn w:val="a1"/>
    <w:rPr>
      <w:color w:val="404040"/>
      <w:szCs w:val="20"/>
      <w:lang w:eastAsia="ru-RU"/>
    </w:rPr>
    <w:tblPr/>
  </w:style>
  <w:style w:type="table" w:customStyle="1" w:styleId="BorderedLined-Accent4">
    <w:name w:val="Bordered &amp; Lined - Accent 4"/>
    <w:basedOn w:val="a1"/>
    <w:rPr>
      <w:color w:val="404040"/>
      <w:szCs w:val="20"/>
      <w:lang w:eastAsia="ru-RU"/>
    </w:rPr>
    <w:tblPr/>
  </w:style>
  <w:style w:type="table" w:customStyle="1" w:styleId="BorderedLined-Accent5">
    <w:name w:val="Bordered &amp; Lined - Accent 5"/>
    <w:basedOn w:val="a1"/>
    <w:rPr>
      <w:color w:val="404040"/>
      <w:szCs w:val="20"/>
      <w:lang w:eastAsia="ru-RU"/>
    </w:rPr>
    <w:tblPr/>
  </w:style>
  <w:style w:type="table" w:customStyle="1" w:styleId="BorderedLined-Accent6">
    <w:name w:val="Bordered &amp; Lined - Accent 6"/>
    <w:basedOn w:val="a1"/>
    <w:rPr>
      <w:color w:val="404040"/>
      <w:szCs w:val="20"/>
      <w:lang w:eastAsia="ru-RU"/>
    </w:rPr>
    <w:tblPr/>
  </w:style>
  <w:style w:type="paragraph" w:styleId="aa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GenStyleDefNum">
    <w:name w:val="GenStyleDefNum"/>
  </w:style>
  <w:style w:type="paragraph" w:customStyle="1" w:styleId="GenStyleDefPar">
    <w:name w:val="GenStyleDefPar"/>
  </w:style>
  <w:style w:type="table" w:customStyle="1" w:styleId="GenStyleDefTable">
    <w:name w:val="GenStyleDef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sz w:val="22"/>
      <w:lang w:val="en-US" w:bidi="ar-SA"/>
    </w:rPr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b/>
      <w:bCs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b/>
      <w:bCs/>
      <w:color w:val="000000"/>
      <w:sz w:val="40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b/>
      <w:bCs/>
      <w:i/>
      <w:iCs/>
      <w:color w:val="000000"/>
      <w:sz w:val="36"/>
      <w:szCs w:val="36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rPr>
      <w:sz w:val="22"/>
      <w:lang w:val="en-US" w:bidi="ar-SA"/>
    </w:rPr>
  </w:style>
  <w:style w:type="paragraph" w:styleId="a5">
    <w:name w:val="Title"/>
    <w:basedOn w:val="a"/>
    <w:next w:val="a"/>
    <w:pPr>
      <w:pBdr>
        <w:bottom w:val="single" w:sz="24" w:space="0" w:color="000000"/>
      </w:pBdr>
      <w:spacing w:before="300" w:after="80" w:line="240" w:lineRule="auto"/>
      <w:contextualSpacing/>
    </w:pPr>
    <w:rPr>
      <w:b/>
      <w:bCs/>
      <w:color w:val="000000"/>
      <w:sz w:val="72"/>
      <w:szCs w:val="72"/>
    </w:rPr>
  </w:style>
  <w:style w:type="paragraph" w:styleId="a6">
    <w:name w:val="Subtitle"/>
    <w:basedOn w:val="a"/>
    <w:next w:val="a"/>
    <w:pPr>
      <w:numPr>
        <w:ilvl w:val="1"/>
      </w:numPr>
      <w:spacing w:line="240" w:lineRule="auto"/>
    </w:pPr>
    <w:rPr>
      <w:i/>
      <w:iCs/>
      <w:color w:val="444444"/>
      <w:sz w:val="52"/>
      <w:szCs w:val="52"/>
    </w:rPr>
  </w:style>
  <w:style w:type="paragraph" w:styleId="20">
    <w:name w:val="Quote"/>
    <w:basedOn w:val="a"/>
    <w:next w:val="a"/>
    <w:pPr>
      <w:ind w:left="4536"/>
      <w:jc w:val="both"/>
    </w:pPr>
    <w:rPr>
      <w:i/>
      <w:iCs/>
      <w:color w:val="373737"/>
      <w:sz w:val="18"/>
      <w:szCs w:val="18"/>
    </w:rPr>
  </w:style>
  <w:style w:type="paragraph" w:styleId="a7">
    <w:name w:val="Intense Quote"/>
    <w:basedOn w:val="a"/>
    <w:next w:val="a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table" w:styleId="a8">
    <w:name w:val="Table Grid"/>
    <w:basedOn w:val="a1"/>
    <w:tblPr/>
  </w:style>
  <w:style w:type="character" w:styleId="a9">
    <w:name w:val="Hyperlink"/>
    <w:rPr>
      <w:color w:val="0563C1"/>
      <w:u w:val="single"/>
    </w:rPr>
  </w:style>
  <w:style w:type="table" w:customStyle="1" w:styleId="Lined">
    <w:name w:val="Lined"/>
    <w:basedOn w:val="a1"/>
    <w:rPr>
      <w:color w:val="404040"/>
      <w:szCs w:val="20"/>
      <w:lang w:eastAsia="ru-RU"/>
    </w:rPr>
    <w:tblPr/>
  </w:style>
  <w:style w:type="table" w:customStyle="1" w:styleId="Lined-Accent1">
    <w:name w:val="Lined - Accent 1"/>
    <w:basedOn w:val="a1"/>
    <w:rPr>
      <w:color w:val="404040"/>
      <w:szCs w:val="20"/>
      <w:lang w:eastAsia="ru-RU"/>
    </w:rPr>
    <w:tblPr/>
  </w:style>
  <w:style w:type="table" w:customStyle="1" w:styleId="Lined-Accent2">
    <w:name w:val="Lined - Accent 2"/>
    <w:basedOn w:val="a1"/>
    <w:rPr>
      <w:color w:val="404040"/>
      <w:szCs w:val="20"/>
      <w:lang w:eastAsia="ru-RU"/>
    </w:rPr>
    <w:tblPr/>
  </w:style>
  <w:style w:type="table" w:customStyle="1" w:styleId="Lined-Accent3">
    <w:name w:val="Lined - Accent 3"/>
    <w:basedOn w:val="a1"/>
    <w:rPr>
      <w:color w:val="404040"/>
      <w:szCs w:val="20"/>
      <w:lang w:eastAsia="ru-RU"/>
    </w:rPr>
    <w:tblPr/>
  </w:style>
  <w:style w:type="table" w:customStyle="1" w:styleId="Lined-Accent4">
    <w:name w:val="Lined - Accent 4"/>
    <w:basedOn w:val="a1"/>
    <w:rPr>
      <w:color w:val="404040"/>
      <w:szCs w:val="20"/>
      <w:lang w:eastAsia="ru-RU"/>
    </w:rPr>
    <w:tblPr/>
  </w:style>
  <w:style w:type="table" w:customStyle="1" w:styleId="Lined-Accent5">
    <w:name w:val="Lined - Accent 5"/>
    <w:basedOn w:val="a1"/>
    <w:rPr>
      <w:color w:val="404040"/>
      <w:szCs w:val="20"/>
      <w:lang w:eastAsia="ru-RU"/>
    </w:rPr>
    <w:tblPr/>
  </w:style>
  <w:style w:type="table" w:customStyle="1" w:styleId="Lined-Accent6">
    <w:name w:val="Lined - Accent 6"/>
    <w:basedOn w:val="a1"/>
    <w:rPr>
      <w:color w:val="404040"/>
      <w:szCs w:val="20"/>
      <w:lang w:eastAsia="ru-RU"/>
    </w:rPr>
    <w:tblPr/>
  </w:style>
  <w:style w:type="table" w:customStyle="1" w:styleId="Bordered">
    <w:name w:val="Bordered"/>
    <w:basedOn w:val="a1"/>
    <w:tblPr/>
  </w:style>
  <w:style w:type="table" w:customStyle="1" w:styleId="Bordered-Accent1">
    <w:name w:val="Bordered - Accent 1"/>
    <w:basedOn w:val="a1"/>
    <w:tblPr/>
  </w:style>
  <w:style w:type="table" w:customStyle="1" w:styleId="Bordered-Accent2">
    <w:name w:val="Bordered - Accent 2"/>
    <w:basedOn w:val="a1"/>
    <w:tblPr/>
  </w:style>
  <w:style w:type="table" w:customStyle="1" w:styleId="Bordered-Accent3">
    <w:name w:val="Bordered - Accent 3"/>
    <w:basedOn w:val="a1"/>
    <w:tblPr/>
  </w:style>
  <w:style w:type="table" w:customStyle="1" w:styleId="Bordered-Accent4">
    <w:name w:val="Bordered - Accent 4"/>
    <w:basedOn w:val="a1"/>
    <w:tblPr/>
  </w:style>
  <w:style w:type="table" w:customStyle="1" w:styleId="Bordered-Accent5">
    <w:name w:val="Bordered - Accent 5"/>
    <w:basedOn w:val="a1"/>
    <w:tblPr/>
  </w:style>
  <w:style w:type="table" w:customStyle="1" w:styleId="Bordered-Accent6">
    <w:name w:val="Bordered - Accent 6"/>
    <w:basedOn w:val="a1"/>
    <w:tblPr/>
  </w:style>
  <w:style w:type="table" w:customStyle="1" w:styleId="BorderedLined">
    <w:name w:val="Bordered &amp; Lined"/>
    <w:basedOn w:val="a1"/>
    <w:rPr>
      <w:color w:val="404040"/>
      <w:szCs w:val="20"/>
      <w:lang w:eastAsia="ru-RU"/>
    </w:rPr>
    <w:tblPr/>
  </w:style>
  <w:style w:type="table" w:customStyle="1" w:styleId="BorderedLined-Accent1">
    <w:name w:val="Bordered &amp; Lined - Accent 1"/>
    <w:basedOn w:val="a1"/>
    <w:rPr>
      <w:color w:val="404040"/>
      <w:szCs w:val="20"/>
      <w:lang w:eastAsia="ru-RU"/>
    </w:rPr>
    <w:tblPr/>
  </w:style>
  <w:style w:type="table" w:customStyle="1" w:styleId="BorderedLined-Accent2">
    <w:name w:val="Bordered &amp; Lined - Accent 2"/>
    <w:basedOn w:val="a1"/>
    <w:rPr>
      <w:color w:val="404040"/>
      <w:szCs w:val="20"/>
      <w:lang w:eastAsia="ru-RU"/>
    </w:rPr>
    <w:tblPr/>
  </w:style>
  <w:style w:type="table" w:customStyle="1" w:styleId="BorderedLined-Accent3">
    <w:name w:val="Bordered &amp; Lined - Accent 3"/>
    <w:basedOn w:val="a1"/>
    <w:rPr>
      <w:color w:val="404040"/>
      <w:szCs w:val="20"/>
      <w:lang w:eastAsia="ru-RU"/>
    </w:rPr>
    <w:tblPr/>
  </w:style>
  <w:style w:type="table" w:customStyle="1" w:styleId="BorderedLined-Accent4">
    <w:name w:val="Bordered &amp; Lined - Accent 4"/>
    <w:basedOn w:val="a1"/>
    <w:rPr>
      <w:color w:val="404040"/>
      <w:szCs w:val="20"/>
      <w:lang w:eastAsia="ru-RU"/>
    </w:rPr>
    <w:tblPr/>
  </w:style>
  <w:style w:type="table" w:customStyle="1" w:styleId="BorderedLined-Accent5">
    <w:name w:val="Bordered &amp; Lined - Accent 5"/>
    <w:basedOn w:val="a1"/>
    <w:rPr>
      <w:color w:val="404040"/>
      <w:szCs w:val="20"/>
      <w:lang w:eastAsia="ru-RU"/>
    </w:rPr>
    <w:tblPr/>
  </w:style>
  <w:style w:type="table" w:customStyle="1" w:styleId="BorderedLined-Accent6">
    <w:name w:val="Bordered &amp; Lined - Accent 6"/>
    <w:basedOn w:val="a1"/>
    <w:rPr>
      <w:color w:val="404040"/>
      <w:szCs w:val="20"/>
      <w:lang w:eastAsia="ru-RU"/>
    </w:rPr>
    <w:tblPr/>
  </w:style>
  <w:style w:type="paragraph" w:styleId="aa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GenStyleDefNum">
    <w:name w:val="GenStyleDefNum"/>
  </w:style>
  <w:style w:type="paragraph" w:customStyle="1" w:styleId="GenStyleDefPar">
    <w:name w:val="GenStyleDefPar"/>
  </w:style>
  <w:style w:type="table" w:customStyle="1" w:styleId="GenStyleDefTable">
    <w:name w:val="GenStyleDef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Сычев</dc:creator>
  <cp:lastModifiedBy>Дмитрий Сычев</cp:lastModifiedBy>
  <cp:revision>2</cp:revision>
  <dcterms:created xsi:type="dcterms:W3CDTF">2017-09-04T19:54:00Z</dcterms:created>
  <dcterms:modified xsi:type="dcterms:W3CDTF">2017-09-04T19:54:00Z</dcterms:modified>
</cp:coreProperties>
</file>